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586" w:rsidRDefault="00437586" w:rsidP="00437586">
      <w:pPr>
        <w:spacing w:before="184"/>
        <w:ind w:left="723"/>
        <w:rPr>
          <w:b/>
          <w:sz w:val="28"/>
        </w:rPr>
      </w:pPr>
      <w:r>
        <w:rPr>
          <w:b/>
          <w:sz w:val="28"/>
        </w:rPr>
        <w:t>Тема 1 Введение. Классификация элементов систем автоматики</w:t>
      </w:r>
    </w:p>
    <w:p w:rsidR="00437586" w:rsidRDefault="00437586" w:rsidP="00437586">
      <w:pPr>
        <w:pStyle w:val="a3"/>
        <w:spacing w:before="180"/>
        <w:ind w:left="724"/>
      </w:pPr>
      <w:r>
        <w:t>План лекции</w:t>
      </w:r>
    </w:p>
    <w:p w:rsidR="00437586" w:rsidRDefault="00437586" w:rsidP="00437586">
      <w:pPr>
        <w:pStyle w:val="a5"/>
        <w:numPr>
          <w:ilvl w:val="0"/>
          <w:numId w:val="7"/>
        </w:numPr>
        <w:tabs>
          <w:tab w:val="left" w:pos="1004"/>
        </w:tabs>
        <w:spacing w:before="1" w:line="322" w:lineRule="exact"/>
        <w:rPr>
          <w:sz w:val="28"/>
        </w:rPr>
      </w:pPr>
      <w:r>
        <w:rPr>
          <w:sz w:val="28"/>
        </w:rPr>
        <w:t>Основные понятия и</w:t>
      </w:r>
      <w:r>
        <w:rPr>
          <w:spacing w:val="-4"/>
          <w:sz w:val="28"/>
        </w:rPr>
        <w:t xml:space="preserve"> </w:t>
      </w:r>
      <w:r>
        <w:rPr>
          <w:sz w:val="28"/>
        </w:rPr>
        <w:t>определения</w:t>
      </w:r>
    </w:p>
    <w:p w:rsidR="00437586" w:rsidRDefault="00437586" w:rsidP="00437586">
      <w:pPr>
        <w:pStyle w:val="a5"/>
        <w:numPr>
          <w:ilvl w:val="0"/>
          <w:numId w:val="7"/>
        </w:numPr>
        <w:tabs>
          <w:tab w:val="left" w:pos="1004"/>
        </w:tabs>
        <w:ind w:left="1007" w:right="1534" w:hanging="283"/>
        <w:rPr>
          <w:sz w:val="28"/>
        </w:rPr>
      </w:pPr>
      <w:r>
        <w:rPr>
          <w:sz w:val="28"/>
        </w:rPr>
        <w:t>Обзор развития, современное состояние и значение элементов и технических средств</w:t>
      </w:r>
      <w:r>
        <w:rPr>
          <w:spacing w:val="-2"/>
          <w:sz w:val="28"/>
        </w:rPr>
        <w:t xml:space="preserve"> </w:t>
      </w:r>
      <w:r>
        <w:rPr>
          <w:sz w:val="28"/>
        </w:rPr>
        <w:t>автоматики</w:t>
      </w:r>
    </w:p>
    <w:p w:rsidR="00437586" w:rsidRDefault="00437586" w:rsidP="00437586">
      <w:pPr>
        <w:pStyle w:val="a5"/>
        <w:numPr>
          <w:ilvl w:val="0"/>
          <w:numId w:val="7"/>
        </w:numPr>
        <w:tabs>
          <w:tab w:val="left" w:pos="1004"/>
        </w:tabs>
        <w:spacing w:line="322" w:lineRule="exact"/>
        <w:ind w:left="1003" w:hanging="281"/>
        <w:rPr>
          <w:sz w:val="28"/>
        </w:rPr>
      </w:pPr>
      <w:r>
        <w:rPr>
          <w:sz w:val="28"/>
        </w:rPr>
        <w:t>Связь настоящей дисциплины с другими дисциплинами</w:t>
      </w:r>
      <w:r>
        <w:rPr>
          <w:spacing w:val="-10"/>
          <w:sz w:val="28"/>
        </w:rPr>
        <w:t xml:space="preserve"> </w:t>
      </w:r>
      <w:r>
        <w:rPr>
          <w:sz w:val="28"/>
        </w:rPr>
        <w:t>специальности</w:t>
      </w:r>
    </w:p>
    <w:p w:rsidR="00437586" w:rsidRDefault="00437586" w:rsidP="00437586">
      <w:pPr>
        <w:pStyle w:val="a5"/>
        <w:numPr>
          <w:ilvl w:val="0"/>
          <w:numId w:val="7"/>
        </w:numPr>
        <w:tabs>
          <w:tab w:val="left" w:pos="1004"/>
        </w:tabs>
        <w:spacing w:line="322" w:lineRule="exact"/>
        <w:rPr>
          <w:sz w:val="28"/>
        </w:rPr>
      </w:pPr>
      <w:r>
        <w:rPr>
          <w:sz w:val="28"/>
        </w:rPr>
        <w:t>Основные принципы управления и</w:t>
      </w:r>
      <w:r>
        <w:rPr>
          <w:spacing w:val="-2"/>
          <w:sz w:val="28"/>
        </w:rPr>
        <w:t xml:space="preserve"> </w:t>
      </w:r>
      <w:r>
        <w:rPr>
          <w:sz w:val="28"/>
        </w:rPr>
        <w:t>регулирования</w:t>
      </w:r>
    </w:p>
    <w:p w:rsidR="00437586" w:rsidRDefault="00437586" w:rsidP="00437586">
      <w:pPr>
        <w:pStyle w:val="a5"/>
        <w:numPr>
          <w:ilvl w:val="0"/>
          <w:numId w:val="6"/>
        </w:numPr>
        <w:tabs>
          <w:tab w:val="left" w:pos="1050"/>
        </w:tabs>
        <w:spacing w:before="183"/>
        <w:ind w:right="293" w:firstLine="426"/>
        <w:jc w:val="both"/>
        <w:rPr>
          <w:sz w:val="28"/>
        </w:rPr>
      </w:pPr>
      <w:r>
        <w:rPr>
          <w:sz w:val="28"/>
        </w:rPr>
        <w:t xml:space="preserve">Технический уровень промышленности на современном этапе развития во многом определяется степенью </w:t>
      </w:r>
      <w:r>
        <w:rPr>
          <w:i/>
          <w:sz w:val="28"/>
        </w:rPr>
        <w:t>автоматизации</w:t>
      </w:r>
      <w:r>
        <w:rPr>
          <w:sz w:val="28"/>
        </w:rPr>
        <w:t xml:space="preserve">. Под </w:t>
      </w:r>
      <w:r>
        <w:rPr>
          <w:i/>
          <w:sz w:val="28"/>
        </w:rPr>
        <w:t xml:space="preserve">автоматизацией процесса </w:t>
      </w:r>
      <w:r>
        <w:rPr>
          <w:sz w:val="28"/>
        </w:rPr>
        <w:t>подразумевают автоматическое управление производственным процессом без непосредственного участия человека. Автоматизация является одним из главных направлений научно-технического прогресса и важным средством повышения эффективности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производства.</w:t>
      </w:r>
    </w:p>
    <w:p w:rsidR="00437586" w:rsidRDefault="00437586" w:rsidP="00437586">
      <w:pPr>
        <w:pStyle w:val="a3"/>
        <w:spacing w:before="1"/>
        <w:ind w:left="296" w:right="292" w:firstLine="425"/>
        <w:jc w:val="both"/>
      </w:pPr>
      <w:r>
        <w:t xml:space="preserve">Различные производственные процессы могут иметь различные уровни автоматизации. Так, при </w:t>
      </w:r>
      <w:r>
        <w:rPr>
          <w:i/>
        </w:rPr>
        <w:t xml:space="preserve">частичной </w:t>
      </w:r>
      <w:r>
        <w:t xml:space="preserve">автоматизации автоматизированы отдельные машины, механизмы и участки технологического процесса. При </w:t>
      </w:r>
      <w:r>
        <w:rPr>
          <w:i/>
        </w:rPr>
        <w:t xml:space="preserve">комплексной </w:t>
      </w:r>
      <w:r>
        <w:t xml:space="preserve">автоматизации автоматизируются основные участки производства. В случае же </w:t>
      </w:r>
      <w:r>
        <w:rPr>
          <w:i/>
        </w:rPr>
        <w:t xml:space="preserve">полной </w:t>
      </w:r>
      <w:r>
        <w:t>автоматизации должны быть автоматизированы все основные и вспомогательные участки технологического процесса, по сути автоматизации подвергается все технологическое оборудование, машины и механизмы.</w:t>
      </w:r>
    </w:p>
    <w:p w:rsidR="00437586" w:rsidRDefault="00437586" w:rsidP="00437586">
      <w:pPr>
        <w:pStyle w:val="a3"/>
        <w:ind w:left="722"/>
        <w:jc w:val="both"/>
      </w:pPr>
      <w:r>
        <w:t>Основными формами автоматизации являются:</w:t>
      </w:r>
    </w:p>
    <w:p w:rsidR="00437586" w:rsidRDefault="00437586" w:rsidP="00437586">
      <w:pPr>
        <w:spacing w:before="2"/>
        <w:ind w:left="722" w:right="5749"/>
        <w:rPr>
          <w:i/>
          <w:sz w:val="28"/>
        </w:rPr>
      </w:pPr>
      <w:r>
        <w:rPr>
          <w:i/>
          <w:sz w:val="28"/>
        </w:rPr>
        <w:t>технологическая сигнализация, дистанционное управление,</w:t>
      </w:r>
    </w:p>
    <w:p w:rsidR="00437586" w:rsidRDefault="00437586" w:rsidP="00437586">
      <w:pPr>
        <w:spacing w:line="242" w:lineRule="auto"/>
        <w:ind w:left="722" w:right="3456" w:hanging="1"/>
        <w:rPr>
          <w:i/>
          <w:sz w:val="28"/>
        </w:rPr>
      </w:pPr>
      <w:proofErr w:type="gramStart"/>
      <w:r>
        <w:rPr>
          <w:i/>
          <w:sz w:val="28"/>
        </w:rPr>
        <w:t>автоматические</w:t>
      </w:r>
      <w:proofErr w:type="gramEnd"/>
      <w:r>
        <w:rPr>
          <w:i/>
          <w:sz w:val="28"/>
        </w:rPr>
        <w:t xml:space="preserve"> защита, блокировка и контроль</w:t>
      </w:r>
      <w:r>
        <w:rPr>
          <w:sz w:val="28"/>
        </w:rPr>
        <w:t xml:space="preserve">, </w:t>
      </w:r>
      <w:r>
        <w:rPr>
          <w:i/>
          <w:sz w:val="28"/>
        </w:rPr>
        <w:t>автоматическое регулирование и управление.</w:t>
      </w:r>
    </w:p>
    <w:p w:rsidR="00437586" w:rsidRDefault="00437586" w:rsidP="00437586">
      <w:pPr>
        <w:pStyle w:val="a3"/>
        <w:ind w:left="297" w:right="293" w:firstLine="425"/>
        <w:jc w:val="both"/>
      </w:pPr>
      <w:r>
        <w:t>Автоматическое регулирование и управление является наиболее сложной и совершенной формой автоматизации.</w:t>
      </w:r>
    </w:p>
    <w:p w:rsidR="00437586" w:rsidRDefault="00437586" w:rsidP="00437586">
      <w:pPr>
        <w:pStyle w:val="a5"/>
        <w:numPr>
          <w:ilvl w:val="0"/>
          <w:numId w:val="6"/>
        </w:numPr>
        <w:tabs>
          <w:tab w:val="left" w:pos="1069"/>
        </w:tabs>
        <w:ind w:left="297" w:right="292" w:firstLine="425"/>
        <w:jc w:val="both"/>
        <w:rPr>
          <w:sz w:val="28"/>
        </w:rPr>
      </w:pPr>
      <w:r>
        <w:rPr>
          <w:sz w:val="28"/>
        </w:rPr>
        <w:t xml:space="preserve">Начальным этапом развития средств автоматизации является создание простейших </w:t>
      </w:r>
      <w:r>
        <w:rPr>
          <w:i/>
          <w:sz w:val="28"/>
        </w:rPr>
        <w:t>автоматов</w:t>
      </w:r>
      <w:r>
        <w:rPr>
          <w:sz w:val="28"/>
        </w:rPr>
        <w:t xml:space="preserve">. Первые сведения об автоматах появились в начале нашей эры в работах </w:t>
      </w:r>
      <w:r>
        <w:rPr>
          <w:i/>
          <w:sz w:val="28"/>
        </w:rPr>
        <w:t>Герона Александрийского</w:t>
      </w:r>
      <w:r>
        <w:rPr>
          <w:sz w:val="28"/>
        </w:rPr>
        <w:t xml:space="preserve">, который создал </w:t>
      </w:r>
      <w:proofErr w:type="spellStart"/>
      <w:r>
        <w:rPr>
          <w:sz w:val="28"/>
        </w:rPr>
        <w:t>пневмоавтомат</w:t>
      </w:r>
      <w:proofErr w:type="spellEnd"/>
      <w:r>
        <w:rPr>
          <w:sz w:val="28"/>
        </w:rPr>
        <w:t xml:space="preserve"> для открывания дверей храма, автомат для продажи «священной» воды и</w:t>
      </w:r>
      <w:r>
        <w:rPr>
          <w:spacing w:val="-15"/>
          <w:sz w:val="28"/>
        </w:rPr>
        <w:t xml:space="preserve"> </w:t>
      </w:r>
      <w:r>
        <w:rPr>
          <w:sz w:val="28"/>
        </w:rPr>
        <w:t>др.</w:t>
      </w:r>
    </w:p>
    <w:p w:rsidR="00437586" w:rsidRDefault="00437586" w:rsidP="00437586">
      <w:pPr>
        <w:pStyle w:val="a3"/>
        <w:ind w:right="293" w:firstLine="423"/>
        <w:jc w:val="both"/>
      </w:pPr>
      <w:r>
        <w:t>В средние века развивалась «</w:t>
      </w:r>
      <w:proofErr w:type="spellStart"/>
      <w:r>
        <w:rPr>
          <w:i/>
        </w:rPr>
        <w:t>андроидная</w:t>
      </w:r>
      <w:proofErr w:type="spellEnd"/>
      <w:r>
        <w:t>» автоматика, когда искусные механики создавали автоматы, подражающие отдельным действиям человека. Развитие также получили различные автоматы на основе часовых механизмов.</w:t>
      </w:r>
    </w:p>
    <w:p w:rsidR="00437586" w:rsidRDefault="00437586" w:rsidP="00437586">
      <w:pPr>
        <w:pStyle w:val="a3"/>
        <w:ind w:left="297" w:right="291" w:firstLine="425"/>
        <w:jc w:val="both"/>
      </w:pPr>
      <w:r>
        <w:t xml:space="preserve">На рубеже XVIII-XIX </w:t>
      </w:r>
      <w:proofErr w:type="spellStart"/>
      <w:r>
        <w:t>в.</w:t>
      </w:r>
      <w:proofErr w:type="gramStart"/>
      <w:r>
        <w:t>в</w:t>
      </w:r>
      <w:proofErr w:type="spellEnd"/>
      <w:proofErr w:type="gramEnd"/>
      <w:r>
        <w:t xml:space="preserve">., </w:t>
      </w:r>
      <w:proofErr w:type="gramStart"/>
      <w:r>
        <w:t>в</w:t>
      </w:r>
      <w:proofErr w:type="gramEnd"/>
      <w:r>
        <w:t xml:space="preserve"> эпоху промышленного переворота в Европе, начинается новый этап развития автоматики, связанный с ее внедрением в промышленность. К первым промышленным автоматическим устройствам относятся регулятор уровня воды парового котла </w:t>
      </w:r>
      <w:proofErr w:type="spellStart"/>
      <w:r>
        <w:rPr>
          <w:i/>
        </w:rPr>
        <w:t>И.И.Ползунова</w:t>
      </w:r>
      <w:proofErr w:type="spellEnd"/>
      <w:r>
        <w:rPr>
          <w:i/>
        </w:rPr>
        <w:t xml:space="preserve"> </w:t>
      </w:r>
      <w:r>
        <w:t xml:space="preserve">(1765 г.), регулятор скорости паровой машины </w:t>
      </w:r>
      <w:proofErr w:type="spellStart"/>
      <w:r>
        <w:rPr>
          <w:i/>
        </w:rPr>
        <w:t>Дж</w:t>
      </w:r>
      <w:proofErr w:type="gramStart"/>
      <w:r>
        <w:t>.</w:t>
      </w:r>
      <w:r>
        <w:rPr>
          <w:i/>
        </w:rPr>
        <w:t>У</w:t>
      </w:r>
      <w:proofErr w:type="gramEnd"/>
      <w:r>
        <w:rPr>
          <w:i/>
        </w:rPr>
        <w:t>атта</w:t>
      </w:r>
      <w:proofErr w:type="spellEnd"/>
      <w:r>
        <w:rPr>
          <w:i/>
        </w:rPr>
        <w:t xml:space="preserve"> </w:t>
      </w:r>
      <w:r>
        <w:t xml:space="preserve">(1784 г.), система программного управления от перфоленты ткацким станком </w:t>
      </w:r>
      <w:proofErr w:type="spellStart"/>
      <w:r>
        <w:rPr>
          <w:i/>
        </w:rPr>
        <w:t>Жаккара</w:t>
      </w:r>
      <w:proofErr w:type="spellEnd"/>
      <w:r>
        <w:rPr>
          <w:i/>
        </w:rPr>
        <w:t xml:space="preserve"> </w:t>
      </w:r>
      <w:r>
        <w:t xml:space="preserve">(1804- 1808 </w:t>
      </w:r>
      <w:proofErr w:type="spellStart"/>
      <w:r>
        <w:t>г.г</w:t>
      </w:r>
      <w:proofErr w:type="spellEnd"/>
      <w:r>
        <w:t xml:space="preserve">.) и т.д. В этот период начинает развиваться и теория </w:t>
      </w:r>
      <w:proofErr w:type="gramStart"/>
      <w:r>
        <w:t>автоматических</w:t>
      </w:r>
      <w:proofErr w:type="gramEnd"/>
    </w:p>
    <w:p w:rsidR="00437586" w:rsidRDefault="00437586" w:rsidP="00437586">
      <w:pPr>
        <w:jc w:val="both"/>
        <w:sectPr w:rsidR="00437586">
          <w:pgSz w:w="11910" w:h="16840"/>
          <w:pgMar w:top="1060" w:right="560" w:bottom="280" w:left="1120" w:header="720" w:footer="720" w:gutter="0"/>
          <w:cols w:space="720"/>
        </w:sectPr>
      </w:pPr>
    </w:p>
    <w:p w:rsidR="00437586" w:rsidRDefault="00437586" w:rsidP="00437586">
      <w:pPr>
        <w:spacing w:before="70"/>
        <w:ind w:left="298" w:right="291" w:hanging="1"/>
        <w:jc w:val="both"/>
        <w:rPr>
          <w:sz w:val="28"/>
        </w:rPr>
      </w:pPr>
      <w:r>
        <w:rPr>
          <w:sz w:val="28"/>
        </w:rPr>
        <w:lastRenderedPageBreak/>
        <w:t xml:space="preserve">систем. Формируется ряд важнейших принципов автоматики: </w:t>
      </w:r>
      <w:r>
        <w:rPr>
          <w:i/>
          <w:sz w:val="28"/>
        </w:rPr>
        <w:t xml:space="preserve">принцип регулирования – стабилизации по отклонению Ползунова-Уатта, принцип регулирования по возмущению </w:t>
      </w:r>
      <w:proofErr w:type="spellStart"/>
      <w:r>
        <w:rPr>
          <w:i/>
          <w:sz w:val="28"/>
        </w:rPr>
        <w:t>Понселе-Чиколева</w:t>
      </w:r>
      <w:proofErr w:type="spellEnd"/>
      <w:r>
        <w:rPr>
          <w:sz w:val="28"/>
        </w:rPr>
        <w:t>.</w:t>
      </w:r>
    </w:p>
    <w:p w:rsidR="00437586" w:rsidRDefault="00437586" w:rsidP="00437586">
      <w:pPr>
        <w:ind w:left="298" w:right="291" w:firstLine="424"/>
        <w:jc w:val="both"/>
        <w:rPr>
          <w:sz w:val="28"/>
        </w:rPr>
      </w:pPr>
      <w:r>
        <w:rPr>
          <w:sz w:val="28"/>
        </w:rPr>
        <w:t xml:space="preserve">Впервые глубокое теоретическое исследования систем автоматического регулирования с учетом нелинейных факторов было выполнено английским физиком </w:t>
      </w:r>
      <w:r>
        <w:rPr>
          <w:i/>
          <w:sz w:val="28"/>
        </w:rPr>
        <w:t>Максвеллом</w:t>
      </w:r>
      <w:r>
        <w:rPr>
          <w:sz w:val="28"/>
        </w:rPr>
        <w:t xml:space="preserve">, который получил условия устойчивости из анализа линеаризованных уравнений и поставил перед математиками проблему определения устойчивости линейных систем произвольной размерности. Следующий этап в исследованиях автоматических систем связан с именами </w:t>
      </w:r>
      <w:proofErr w:type="spellStart"/>
      <w:r>
        <w:rPr>
          <w:i/>
          <w:sz w:val="28"/>
        </w:rPr>
        <w:t>И.А.Вышнеградского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А.Стодолы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Э.Рауса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А.Гурвица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Н.Е.Жуковского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А.М.Ляпунова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П.Л.Чебышева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В.А.Стеклова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А.Н.Крылова</w:t>
      </w:r>
      <w:proofErr w:type="spellEnd"/>
      <w:r>
        <w:rPr>
          <w:sz w:val="28"/>
        </w:rPr>
        <w:t>.</w:t>
      </w:r>
    </w:p>
    <w:p w:rsidR="00437586" w:rsidRDefault="00437586" w:rsidP="00437586">
      <w:pPr>
        <w:ind w:left="296" w:right="291" w:firstLine="427"/>
        <w:jc w:val="both"/>
        <w:rPr>
          <w:sz w:val="28"/>
        </w:rPr>
      </w:pPr>
      <w:proofErr w:type="gramStart"/>
      <w:r>
        <w:rPr>
          <w:sz w:val="28"/>
        </w:rPr>
        <w:t>Бурное развитие науки и техники в XX веке обусловило и качественный скачок как в исследованиях автоматических систем  (</w:t>
      </w:r>
      <w:proofErr w:type="spellStart"/>
      <w:r>
        <w:rPr>
          <w:i/>
          <w:sz w:val="28"/>
        </w:rPr>
        <w:t>Х.Найквист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А.В.Михайлов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В.В.Солодовников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А.Пуанкаре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В.Оппельт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А.Н.Колмогоров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В.С.Пугачёв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Н.Винер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Р.Беллман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Р.Калман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И.А.Вознесенский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Н.Н.Лузин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>и др.), так и в развитии элементов и устройств автоматизации (полупроводниковые приборы, технологии</w:t>
      </w:r>
      <w:proofErr w:type="gramEnd"/>
      <w:r>
        <w:rPr>
          <w:sz w:val="28"/>
        </w:rPr>
        <w:t xml:space="preserve"> интегральной </w:t>
      </w:r>
      <w:proofErr w:type="spellStart"/>
      <w:r>
        <w:rPr>
          <w:sz w:val="28"/>
        </w:rPr>
        <w:t>микросхемотехники</w:t>
      </w:r>
      <w:proofErr w:type="spellEnd"/>
      <w:r>
        <w:rPr>
          <w:sz w:val="28"/>
        </w:rPr>
        <w:t>, ЭВМ, микропроцессорные и компьютерные средства автоматизации и</w:t>
      </w:r>
      <w:r>
        <w:rPr>
          <w:spacing w:val="-16"/>
          <w:sz w:val="28"/>
        </w:rPr>
        <w:t xml:space="preserve"> </w:t>
      </w:r>
      <w:r>
        <w:rPr>
          <w:sz w:val="28"/>
        </w:rPr>
        <w:t>т.д.).</w:t>
      </w:r>
    </w:p>
    <w:p w:rsidR="00437586" w:rsidRDefault="00437586" w:rsidP="00437586">
      <w:pPr>
        <w:spacing w:before="1"/>
        <w:ind w:left="297" w:right="293" w:firstLine="424"/>
        <w:jc w:val="both"/>
        <w:rPr>
          <w:sz w:val="28"/>
        </w:rPr>
      </w:pPr>
      <w:r>
        <w:rPr>
          <w:sz w:val="28"/>
        </w:rPr>
        <w:t xml:space="preserve">Современными тенденциями в автоматизации производства являются широкое применение ЭВМ (промышленных контроллеров, компьютеров) для управления, создание машин и оборудования со встроенными микропроцессорными средствами измерения, контроля и регулирования, переход на </w:t>
      </w:r>
      <w:r>
        <w:rPr>
          <w:i/>
          <w:sz w:val="28"/>
        </w:rPr>
        <w:t xml:space="preserve">децентрализованные </w:t>
      </w:r>
      <w:r>
        <w:rPr>
          <w:sz w:val="28"/>
        </w:rPr>
        <w:t>(</w:t>
      </w:r>
      <w:r>
        <w:rPr>
          <w:i/>
          <w:sz w:val="28"/>
        </w:rPr>
        <w:t>распределенные</w:t>
      </w:r>
      <w:r>
        <w:rPr>
          <w:sz w:val="28"/>
        </w:rPr>
        <w:t xml:space="preserve">) структуры </w:t>
      </w:r>
      <w:r>
        <w:rPr>
          <w:i/>
          <w:sz w:val="28"/>
        </w:rPr>
        <w:t xml:space="preserve">автоматизированных систем управления технологическими процессами </w:t>
      </w:r>
      <w:r>
        <w:rPr>
          <w:sz w:val="28"/>
        </w:rPr>
        <w:t>(</w:t>
      </w:r>
      <w:r>
        <w:rPr>
          <w:i/>
          <w:sz w:val="28"/>
        </w:rPr>
        <w:t>АСУ ТП</w:t>
      </w:r>
      <w:r>
        <w:rPr>
          <w:sz w:val="28"/>
        </w:rPr>
        <w:t>) с микроконтроллерами, внедрение человеко-машинных систем, автоматизированное проектирование систем управления и др.</w:t>
      </w:r>
    </w:p>
    <w:p w:rsidR="00437586" w:rsidRDefault="00437586" w:rsidP="00437586">
      <w:pPr>
        <w:pStyle w:val="a5"/>
        <w:numPr>
          <w:ilvl w:val="0"/>
          <w:numId w:val="6"/>
        </w:numPr>
        <w:tabs>
          <w:tab w:val="left" w:pos="1103"/>
        </w:tabs>
        <w:ind w:left="298" w:right="294" w:firstLine="425"/>
        <w:jc w:val="both"/>
        <w:rPr>
          <w:sz w:val="28"/>
        </w:rPr>
      </w:pPr>
      <w:r>
        <w:rPr>
          <w:sz w:val="28"/>
        </w:rPr>
        <w:t>Для изучения данной дисциплины необходимо усвоение следующих дисциплин:</w:t>
      </w:r>
    </w:p>
    <w:p w:rsidR="00437586" w:rsidRDefault="00437586" w:rsidP="00437586">
      <w:pPr>
        <w:pStyle w:val="a3"/>
        <w:spacing w:before="2" w:after="1"/>
        <w:ind w:left="0"/>
        <w:rPr>
          <w:sz w:val="16"/>
        </w:rPr>
      </w:pPr>
    </w:p>
    <w:tbl>
      <w:tblPr>
        <w:tblStyle w:val="TableNormal"/>
        <w:tblW w:w="0" w:type="auto"/>
        <w:tblInd w:w="3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2"/>
        <w:gridCol w:w="6634"/>
      </w:tblGrid>
      <w:tr w:rsidR="00437586" w:rsidTr="00A538A0">
        <w:trPr>
          <w:trHeight w:val="275"/>
        </w:trPr>
        <w:tc>
          <w:tcPr>
            <w:tcW w:w="2992" w:type="dxa"/>
          </w:tcPr>
          <w:p w:rsidR="00437586" w:rsidRDefault="00437586" w:rsidP="00A538A0">
            <w:pPr>
              <w:pStyle w:val="TableParagraph"/>
              <w:spacing w:line="256" w:lineRule="exact"/>
              <w:ind w:left="861"/>
              <w:rPr>
                <w:sz w:val="24"/>
              </w:rPr>
            </w:pPr>
            <w:proofErr w:type="spellStart"/>
            <w:r>
              <w:rPr>
                <w:sz w:val="24"/>
              </w:rPr>
              <w:t>Дисциплина</w:t>
            </w:r>
            <w:proofErr w:type="spellEnd"/>
          </w:p>
        </w:tc>
        <w:tc>
          <w:tcPr>
            <w:tcW w:w="6634" w:type="dxa"/>
          </w:tcPr>
          <w:p w:rsidR="00437586" w:rsidRDefault="00437586" w:rsidP="00A538A0">
            <w:pPr>
              <w:pStyle w:val="TableParagraph"/>
              <w:spacing w:line="256" w:lineRule="exact"/>
              <w:ind w:left="1793"/>
              <w:rPr>
                <w:sz w:val="24"/>
              </w:rPr>
            </w:pPr>
            <w:proofErr w:type="spellStart"/>
            <w:r>
              <w:rPr>
                <w:sz w:val="24"/>
              </w:rPr>
              <w:t>Наименование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разделов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тем</w:t>
            </w:r>
            <w:proofErr w:type="spellEnd"/>
            <w:r>
              <w:rPr>
                <w:sz w:val="24"/>
              </w:rPr>
              <w:t>)</w:t>
            </w:r>
          </w:p>
        </w:tc>
      </w:tr>
      <w:tr w:rsidR="00437586" w:rsidTr="00A538A0">
        <w:trPr>
          <w:trHeight w:val="1132"/>
        </w:trPr>
        <w:tc>
          <w:tcPr>
            <w:tcW w:w="2992" w:type="dxa"/>
            <w:vMerge w:val="restart"/>
          </w:tcPr>
          <w:p w:rsidR="00437586" w:rsidRDefault="00437586" w:rsidP="00A538A0">
            <w:pPr>
              <w:pStyle w:val="TableParagraph"/>
              <w:rPr>
                <w:sz w:val="26"/>
              </w:rPr>
            </w:pPr>
          </w:p>
          <w:p w:rsidR="00437586" w:rsidRDefault="00437586" w:rsidP="00A538A0">
            <w:pPr>
              <w:pStyle w:val="TableParagraph"/>
              <w:spacing w:before="10"/>
              <w:rPr>
                <w:sz w:val="34"/>
              </w:rPr>
            </w:pPr>
          </w:p>
          <w:p w:rsidR="00437586" w:rsidRDefault="00437586" w:rsidP="00A538A0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Физика</w:t>
            </w:r>
            <w:proofErr w:type="spellEnd"/>
          </w:p>
        </w:tc>
        <w:tc>
          <w:tcPr>
            <w:tcW w:w="6634" w:type="dxa"/>
          </w:tcPr>
          <w:p w:rsidR="00437586" w:rsidRDefault="00437586" w:rsidP="00A538A0">
            <w:pPr>
              <w:pStyle w:val="TableParagraph"/>
              <w:ind w:left="107" w:right="95"/>
              <w:jc w:val="both"/>
              <w:rPr>
                <w:sz w:val="24"/>
              </w:rPr>
            </w:pPr>
            <w:r w:rsidRPr="00437586">
              <w:rPr>
                <w:sz w:val="24"/>
                <w:lang w:val="ru-RU"/>
              </w:rPr>
              <w:t xml:space="preserve">Механика. Кинематика. Колебания и волны. Электричество и магнетизм. Электростатика. Постоянный электрический ток. </w:t>
            </w:r>
            <w:proofErr w:type="spellStart"/>
            <w:r>
              <w:rPr>
                <w:sz w:val="24"/>
              </w:rPr>
              <w:t>Магнитное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поле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Явление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электромагнитной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индукции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Электромагнитные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колебания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437586" w:rsidTr="00A538A0">
        <w:trPr>
          <w:trHeight w:val="551"/>
        </w:trPr>
        <w:tc>
          <w:tcPr>
            <w:tcW w:w="2992" w:type="dxa"/>
            <w:vMerge/>
            <w:tcBorders>
              <w:top w:val="nil"/>
            </w:tcBorders>
          </w:tcPr>
          <w:p w:rsidR="00437586" w:rsidRDefault="00437586" w:rsidP="00A538A0">
            <w:pPr>
              <w:rPr>
                <w:sz w:val="2"/>
                <w:szCs w:val="2"/>
              </w:rPr>
            </w:pPr>
          </w:p>
        </w:tc>
        <w:tc>
          <w:tcPr>
            <w:tcW w:w="6634" w:type="dxa"/>
          </w:tcPr>
          <w:p w:rsidR="00437586" w:rsidRPr="00437586" w:rsidRDefault="00437586" w:rsidP="00A538A0">
            <w:pPr>
              <w:pStyle w:val="TableParagraph"/>
              <w:tabs>
                <w:tab w:val="left" w:pos="1207"/>
                <w:tab w:val="left" w:pos="2443"/>
                <w:tab w:val="left" w:pos="3672"/>
                <w:tab w:val="left" w:pos="4495"/>
                <w:tab w:val="left" w:pos="6396"/>
              </w:tabs>
              <w:spacing w:line="273" w:lineRule="exact"/>
              <w:ind w:left="107"/>
              <w:rPr>
                <w:sz w:val="24"/>
                <w:lang w:val="ru-RU"/>
              </w:rPr>
            </w:pPr>
            <w:r w:rsidRPr="00437586">
              <w:rPr>
                <w:sz w:val="24"/>
                <w:lang w:val="ru-RU"/>
              </w:rPr>
              <w:t>Оптика.</w:t>
            </w:r>
            <w:r w:rsidRPr="00437586">
              <w:rPr>
                <w:sz w:val="24"/>
                <w:lang w:val="ru-RU"/>
              </w:rPr>
              <w:tab/>
              <w:t>Свойства</w:t>
            </w:r>
            <w:r w:rsidRPr="00437586">
              <w:rPr>
                <w:sz w:val="24"/>
                <w:lang w:val="ru-RU"/>
              </w:rPr>
              <w:tab/>
              <w:t>световых</w:t>
            </w:r>
            <w:r w:rsidRPr="00437586">
              <w:rPr>
                <w:sz w:val="24"/>
                <w:lang w:val="ru-RU"/>
              </w:rPr>
              <w:tab/>
              <w:t>волн.</w:t>
            </w:r>
            <w:r w:rsidRPr="00437586">
              <w:rPr>
                <w:sz w:val="24"/>
                <w:lang w:val="ru-RU"/>
              </w:rPr>
              <w:tab/>
              <w:t>Интерференция</w:t>
            </w:r>
            <w:r w:rsidRPr="00437586">
              <w:rPr>
                <w:sz w:val="24"/>
                <w:lang w:val="ru-RU"/>
              </w:rPr>
              <w:tab/>
              <w:t>и</w:t>
            </w:r>
          </w:p>
          <w:p w:rsidR="00437586" w:rsidRDefault="00437586" w:rsidP="00A538A0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437586">
              <w:rPr>
                <w:sz w:val="24"/>
                <w:lang w:val="ru-RU"/>
              </w:rPr>
              <w:t xml:space="preserve">дифракция. Электромагнитные волны в веществе. </w:t>
            </w:r>
            <w:proofErr w:type="spellStart"/>
            <w:r>
              <w:rPr>
                <w:sz w:val="24"/>
              </w:rPr>
              <w:t>Дисперсия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437586" w:rsidTr="00A538A0">
        <w:trPr>
          <w:trHeight w:val="1104"/>
        </w:trPr>
        <w:tc>
          <w:tcPr>
            <w:tcW w:w="2992" w:type="dxa"/>
            <w:vMerge w:val="restart"/>
          </w:tcPr>
          <w:p w:rsidR="00437586" w:rsidRDefault="00437586" w:rsidP="00A538A0">
            <w:pPr>
              <w:pStyle w:val="TableParagraph"/>
              <w:rPr>
                <w:sz w:val="26"/>
              </w:rPr>
            </w:pPr>
          </w:p>
          <w:p w:rsidR="00437586" w:rsidRDefault="00437586" w:rsidP="00A538A0">
            <w:pPr>
              <w:pStyle w:val="TableParagraph"/>
              <w:rPr>
                <w:sz w:val="26"/>
              </w:rPr>
            </w:pPr>
          </w:p>
          <w:p w:rsidR="00437586" w:rsidRDefault="00437586" w:rsidP="00A538A0">
            <w:pPr>
              <w:pStyle w:val="TableParagraph"/>
              <w:spacing w:before="226"/>
              <w:ind w:left="107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6634" w:type="dxa"/>
          </w:tcPr>
          <w:p w:rsidR="00437586" w:rsidRPr="00437586" w:rsidRDefault="00437586" w:rsidP="00A538A0">
            <w:pPr>
              <w:pStyle w:val="TableParagraph"/>
              <w:tabs>
                <w:tab w:val="left" w:pos="1091"/>
                <w:tab w:val="left" w:pos="3342"/>
                <w:tab w:val="left" w:pos="4762"/>
                <w:tab w:val="left" w:pos="5906"/>
              </w:tabs>
              <w:ind w:left="107" w:right="94"/>
              <w:rPr>
                <w:sz w:val="24"/>
                <w:lang w:val="ru-RU"/>
              </w:rPr>
            </w:pPr>
            <w:r w:rsidRPr="00437586">
              <w:rPr>
                <w:sz w:val="24"/>
                <w:lang w:val="ru-RU"/>
              </w:rPr>
              <w:t>Элементы линейной алгебры. Введение в математический анализ.</w:t>
            </w:r>
            <w:r w:rsidRPr="00437586">
              <w:rPr>
                <w:sz w:val="24"/>
                <w:lang w:val="ru-RU"/>
              </w:rPr>
              <w:tab/>
              <w:t>Дифференциальное</w:t>
            </w:r>
            <w:r w:rsidRPr="00437586">
              <w:rPr>
                <w:sz w:val="24"/>
                <w:lang w:val="ru-RU"/>
              </w:rPr>
              <w:tab/>
              <w:t>исчисление</w:t>
            </w:r>
            <w:r w:rsidRPr="00437586">
              <w:rPr>
                <w:sz w:val="24"/>
                <w:lang w:val="ru-RU"/>
              </w:rPr>
              <w:tab/>
              <w:t>функции</w:t>
            </w:r>
            <w:r w:rsidRPr="00437586">
              <w:rPr>
                <w:sz w:val="24"/>
                <w:lang w:val="ru-RU"/>
              </w:rPr>
              <w:tab/>
            </w:r>
            <w:r w:rsidRPr="00437586">
              <w:rPr>
                <w:spacing w:val="-3"/>
                <w:sz w:val="24"/>
                <w:lang w:val="ru-RU"/>
              </w:rPr>
              <w:t>одной</w:t>
            </w:r>
          </w:p>
          <w:p w:rsidR="00437586" w:rsidRPr="00437586" w:rsidRDefault="00437586" w:rsidP="00A538A0">
            <w:pPr>
              <w:pStyle w:val="TableParagraph"/>
              <w:tabs>
                <w:tab w:val="left" w:pos="1643"/>
                <w:tab w:val="left" w:pos="3317"/>
                <w:tab w:val="left" w:pos="4750"/>
                <w:tab w:val="left" w:pos="5906"/>
              </w:tabs>
              <w:spacing w:line="270" w:lineRule="atLeast"/>
              <w:ind w:left="107" w:right="95"/>
              <w:rPr>
                <w:sz w:val="24"/>
                <w:lang w:val="ru-RU"/>
              </w:rPr>
            </w:pPr>
            <w:r w:rsidRPr="00437586">
              <w:rPr>
                <w:sz w:val="24"/>
                <w:lang w:val="ru-RU"/>
              </w:rPr>
              <w:t>переменной.</w:t>
            </w:r>
            <w:r w:rsidRPr="00437586">
              <w:rPr>
                <w:sz w:val="24"/>
                <w:lang w:val="ru-RU"/>
              </w:rPr>
              <w:tab/>
              <w:t>Интегральное</w:t>
            </w:r>
            <w:r w:rsidRPr="00437586">
              <w:rPr>
                <w:sz w:val="24"/>
                <w:lang w:val="ru-RU"/>
              </w:rPr>
              <w:tab/>
              <w:t>исчисление</w:t>
            </w:r>
            <w:r w:rsidRPr="00437586">
              <w:rPr>
                <w:sz w:val="24"/>
                <w:lang w:val="ru-RU"/>
              </w:rPr>
              <w:tab/>
              <w:t>функции</w:t>
            </w:r>
            <w:r w:rsidRPr="00437586">
              <w:rPr>
                <w:sz w:val="24"/>
                <w:lang w:val="ru-RU"/>
              </w:rPr>
              <w:tab/>
            </w:r>
            <w:r w:rsidRPr="00437586">
              <w:rPr>
                <w:spacing w:val="-4"/>
                <w:sz w:val="24"/>
                <w:lang w:val="ru-RU"/>
              </w:rPr>
              <w:t xml:space="preserve">одной </w:t>
            </w:r>
            <w:r w:rsidRPr="00437586">
              <w:rPr>
                <w:sz w:val="24"/>
                <w:lang w:val="ru-RU"/>
              </w:rPr>
              <w:t>переменной.</w:t>
            </w:r>
          </w:p>
        </w:tc>
      </w:tr>
      <w:tr w:rsidR="00437586" w:rsidTr="00A538A0">
        <w:trPr>
          <w:trHeight w:val="827"/>
        </w:trPr>
        <w:tc>
          <w:tcPr>
            <w:tcW w:w="2992" w:type="dxa"/>
            <w:vMerge/>
            <w:tcBorders>
              <w:top w:val="nil"/>
            </w:tcBorders>
          </w:tcPr>
          <w:p w:rsidR="00437586" w:rsidRPr="00437586" w:rsidRDefault="00437586" w:rsidP="00A538A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34" w:type="dxa"/>
          </w:tcPr>
          <w:p w:rsidR="00437586" w:rsidRPr="00437586" w:rsidRDefault="00437586" w:rsidP="00A538A0">
            <w:pPr>
              <w:pStyle w:val="TableParagraph"/>
              <w:spacing w:line="273" w:lineRule="exact"/>
              <w:ind w:left="107"/>
              <w:rPr>
                <w:sz w:val="24"/>
                <w:lang w:val="ru-RU"/>
              </w:rPr>
            </w:pPr>
            <w:r w:rsidRPr="00437586">
              <w:rPr>
                <w:sz w:val="24"/>
                <w:lang w:val="ru-RU"/>
              </w:rPr>
              <w:t>Дифференциальное исчисление функции многих переменных.</w:t>
            </w:r>
          </w:p>
          <w:p w:rsidR="00437586" w:rsidRPr="00437586" w:rsidRDefault="00437586" w:rsidP="00A538A0">
            <w:pPr>
              <w:pStyle w:val="TableParagraph"/>
              <w:tabs>
                <w:tab w:val="left" w:pos="1236"/>
                <w:tab w:val="left" w:pos="2611"/>
                <w:tab w:val="left" w:pos="3584"/>
                <w:tab w:val="left" w:pos="4471"/>
              </w:tabs>
              <w:spacing w:line="270" w:lineRule="atLeast"/>
              <w:ind w:left="107" w:right="96"/>
              <w:rPr>
                <w:sz w:val="24"/>
                <w:lang w:val="ru-RU"/>
              </w:rPr>
            </w:pPr>
            <w:r w:rsidRPr="00437586">
              <w:rPr>
                <w:sz w:val="24"/>
                <w:lang w:val="ru-RU"/>
              </w:rPr>
              <w:t>Кратные</w:t>
            </w:r>
            <w:r w:rsidRPr="00437586">
              <w:rPr>
                <w:sz w:val="24"/>
                <w:lang w:val="ru-RU"/>
              </w:rPr>
              <w:tab/>
              <w:t>интегралы.</w:t>
            </w:r>
            <w:r w:rsidRPr="00437586">
              <w:rPr>
                <w:sz w:val="24"/>
                <w:lang w:val="ru-RU"/>
              </w:rPr>
              <w:tab/>
              <w:t>Теория</w:t>
            </w:r>
            <w:r w:rsidRPr="00437586">
              <w:rPr>
                <w:sz w:val="24"/>
                <w:lang w:val="ru-RU"/>
              </w:rPr>
              <w:tab/>
              <w:t>рядов.</w:t>
            </w:r>
            <w:r w:rsidRPr="00437586">
              <w:rPr>
                <w:sz w:val="24"/>
                <w:lang w:val="ru-RU"/>
              </w:rPr>
              <w:tab/>
            </w:r>
            <w:r w:rsidRPr="00437586">
              <w:rPr>
                <w:spacing w:val="-1"/>
                <w:sz w:val="24"/>
                <w:lang w:val="ru-RU"/>
              </w:rPr>
              <w:t xml:space="preserve">Дифференциальные </w:t>
            </w:r>
            <w:r w:rsidRPr="00437586">
              <w:rPr>
                <w:sz w:val="24"/>
                <w:lang w:val="ru-RU"/>
              </w:rPr>
              <w:t>уравнения.</w:t>
            </w:r>
          </w:p>
        </w:tc>
      </w:tr>
      <w:tr w:rsidR="00437586" w:rsidTr="00A538A0">
        <w:trPr>
          <w:trHeight w:val="1103"/>
        </w:trPr>
        <w:tc>
          <w:tcPr>
            <w:tcW w:w="2992" w:type="dxa"/>
          </w:tcPr>
          <w:p w:rsidR="00437586" w:rsidRPr="00437586" w:rsidRDefault="00437586" w:rsidP="00A538A0">
            <w:pPr>
              <w:pStyle w:val="TableParagraph"/>
              <w:spacing w:before="3"/>
              <w:rPr>
                <w:sz w:val="23"/>
                <w:lang w:val="ru-RU"/>
              </w:rPr>
            </w:pPr>
          </w:p>
          <w:p w:rsidR="00437586" w:rsidRDefault="00437586" w:rsidP="00A538A0">
            <w:pPr>
              <w:pStyle w:val="TableParagraph"/>
              <w:ind w:left="355" w:right="347" w:hanging="248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proofErr w:type="spellStart"/>
            <w:r>
              <w:rPr>
                <w:sz w:val="24"/>
              </w:rPr>
              <w:t>Теоретические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основы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электротехники</w:t>
            </w:r>
            <w:proofErr w:type="spellEnd"/>
          </w:p>
        </w:tc>
        <w:tc>
          <w:tcPr>
            <w:tcW w:w="6634" w:type="dxa"/>
          </w:tcPr>
          <w:p w:rsidR="00437586" w:rsidRPr="00437586" w:rsidRDefault="00437586" w:rsidP="00A538A0">
            <w:pPr>
              <w:pStyle w:val="TableParagraph"/>
              <w:tabs>
                <w:tab w:val="left" w:pos="2575"/>
                <w:tab w:val="left" w:pos="3788"/>
                <w:tab w:val="left" w:pos="6032"/>
              </w:tabs>
              <w:ind w:left="107" w:right="97"/>
              <w:jc w:val="both"/>
              <w:rPr>
                <w:sz w:val="24"/>
                <w:lang w:val="ru-RU"/>
              </w:rPr>
            </w:pPr>
            <w:r w:rsidRPr="00437586">
              <w:rPr>
                <w:sz w:val="24"/>
                <w:lang w:val="ru-RU"/>
              </w:rPr>
              <w:t>Основные законы и методы расчета электрических цепей постоянного тока. Линейные электрические цепи синусоидального</w:t>
            </w:r>
            <w:r w:rsidRPr="00437586">
              <w:rPr>
                <w:sz w:val="24"/>
                <w:lang w:val="ru-RU"/>
              </w:rPr>
              <w:tab/>
              <w:t>тока.</w:t>
            </w:r>
            <w:r w:rsidRPr="00437586">
              <w:rPr>
                <w:sz w:val="24"/>
                <w:lang w:val="ru-RU"/>
              </w:rPr>
              <w:tab/>
              <w:t>Электрические</w:t>
            </w:r>
            <w:r w:rsidRPr="00437586">
              <w:rPr>
                <w:sz w:val="24"/>
                <w:lang w:val="ru-RU"/>
              </w:rPr>
              <w:tab/>
            </w:r>
            <w:r w:rsidRPr="00437586">
              <w:rPr>
                <w:spacing w:val="-5"/>
                <w:sz w:val="24"/>
                <w:lang w:val="ru-RU"/>
              </w:rPr>
              <w:t>цепи</w:t>
            </w:r>
          </w:p>
          <w:p w:rsidR="00437586" w:rsidRPr="00437586" w:rsidRDefault="00437586" w:rsidP="00A538A0">
            <w:pPr>
              <w:pStyle w:val="TableParagraph"/>
              <w:spacing w:line="259" w:lineRule="exact"/>
              <w:ind w:left="107"/>
              <w:jc w:val="both"/>
              <w:rPr>
                <w:sz w:val="24"/>
                <w:lang w:val="ru-RU"/>
              </w:rPr>
            </w:pPr>
            <w:r w:rsidRPr="00437586">
              <w:rPr>
                <w:sz w:val="24"/>
                <w:lang w:val="ru-RU"/>
              </w:rPr>
              <w:t>несинусоидального тока и напряжения.</w:t>
            </w:r>
          </w:p>
        </w:tc>
      </w:tr>
    </w:tbl>
    <w:p w:rsidR="00437586" w:rsidRDefault="00437586" w:rsidP="00437586">
      <w:pPr>
        <w:spacing w:line="259" w:lineRule="exact"/>
        <w:jc w:val="both"/>
        <w:rPr>
          <w:sz w:val="24"/>
        </w:rPr>
        <w:sectPr w:rsidR="00437586">
          <w:pgSz w:w="11910" w:h="16840"/>
          <w:pgMar w:top="1060" w:right="560" w:bottom="280" w:left="1120" w:header="720" w:footer="720" w:gutter="0"/>
          <w:cols w:space="720"/>
        </w:sectPr>
      </w:pPr>
    </w:p>
    <w:tbl>
      <w:tblPr>
        <w:tblStyle w:val="TableNormal"/>
        <w:tblW w:w="0" w:type="auto"/>
        <w:tblInd w:w="3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2"/>
        <w:gridCol w:w="6634"/>
      </w:tblGrid>
      <w:tr w:rsidR="00437586" w:rsidTr="00A538A0">
        <w:trPr>
          <w:trHeight w:val="275"/>
        </w:trPr>
        <w:tc>
          <w:tcPr>
            <w:tcW w:w="2992" w:type="dxa"/>
          </w:tcPr>
          <w:p w:rsidR="00437586" w:rsidRDefault="00437586" w:rsidP="00A538A0">
            <w:pPr>
              <w:pStyle w:val="TableParagraph"/>
              <w:spacing w:line="256" w:lineRule="exact"/>
              <w:ind w:left="861"/>
              <w:rPr>
                <w:sz w:val="24"/>
              </w:rPr>
            </w:pPr>
            <w:proofErr w:type="spellStart"/>
            <w:r>
              <w:rPr>
                <w:sz w:val="24"/>
              </w:rPr>
              <w:t>Дисциплина</w:t>
            </w:r>
            <w:proofErr w:type="spellEnd"/>
          </w:p>
        </w:tc>
        <w:tc>
          <w:tcPr>
            <w:tcW w:w="6634" w:type="dxa"/>
          </w:tcPr>
          <w:p w:rsidR="00437586" w:rsidRDefault="00437586" w:rsidP="00A538A0">
            <w:pPr>
              <w:pStyle w:val="TableParagraph"/>
              <w:spacing w:line="256" w:lineRule="exact"/>
              <w:ind w:left="1793"/>
              <w:rPr>
                <w:sz w:val="24"/>
              </w:rPr>
            </w:pPr>
            <w:proofErr w:type="spellStart"/>
            <w:r>
              <w:rPr>
                <w:sz w:val="24"/>
              </w:rPr>
              <w:t>Наименование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разделов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тем</w:t>
            </w:r>
            <w:proofErr w:type="spellEnd"/>
            <w:r>
              <w:rPr>
                <w:sz w:val="24"/>
              </w:rPr>
              <w:t>)</w:t>
            </w:r>
          </w:p>
        </w:tc>
      </w:tr>
      <w:tr w:rsidR="00437586" w:rsidTr="00A538A0">
        <w:trPr>
          <w:trHeight w:val="828"/>
        </w:trPr>
        <w:tc>
          <w:tcPr>
            <w:tcW w:w="2992" w:type="dxa"/>
          </w:tcPr>
          <w:p w:rsidR="00437586" w:rsidRDefault="00437586" w:rsidP="00A538A0">
            <w:pPr>
              <w:pStyle w:val="TableParagraph"/>
              <w:rPr>
                <w:sz w:val="26"/>
              </w:rPr>
            </w:pPr>
          </w:p>
        </w:tc>
        <w:tc>
          <w:tcPr>
            <w:tcW w:w="6634" w:type="dxa"/>
          </w:tcPr>
          <w:p w:rsidR="00437586" w:rsidRPr="00437586" w:rsidRDefault="00437586" w:rsidP="00A538A0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37586">
              <w:rPr>
                <w:sz w:val="24"/>
                <w:lang w:val="ru-RU"/>
              </w:rPr>
              <w:t>Нелинейные электрические цепи постоянного и переменного тока. Магнитные цепи при постоянных токах и напряжениях.</w:t>
            </w:r>
          </w:p>
          <w:p w:rsidR="00437586" w:rsidRDefault="00437586" w:rsidP="00A538A0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Переменное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магнитное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поле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437586" w:rsidTr="00A538A0">
        <w:trPr>
          <w:trHeight w:val="1655"/>
        </w:trPr>
        <w:tc>
          <w:tcPr>
            <w:tcW w:w="2992" w:type="dxa"/>
          </w:tcPr>
          <w:p w:rsidR="00437586" w:rsidRDefault="00437586" w:rsidP="00A538A0">
            <w:pPr>
              <w:pStyle w:val="TableParagraph"/>
              <w:rPr>
                <w:sz w:val="26"/>
              </w:rPr>
            </w:pPr>
          </w:p>
          <w:p w:rsidR="00437586" w:rsidRDefault="00437586" w:rsidP="00A538A0">
            <w:pPr>
              <w:pStyle w:val="TableParagraph"/>
              <w:spacing w:before="2"/>
              <w:rPr>
                <w:sz w:val="33"/>
              </w:rPr>
            </w:pPr>
          </w:p>
          <w:p w:rsidR="00437586" w:rsidRDefault="00437586" w:rsidP="00A538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proofErr w:type="spellStart"/>
            <w:r>
              <w:rPr>
                <w:sz w:val="24"/>
              </w:rPr>
              <w:t>Метрология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измерения</w:t>
            </w:r>
            <w:proofErr w:type="spellEnd"/>
          </w:p>
        </w:tc>
        <w:tc>
          <w:tcPr>
            <w:tcW w:w="6634" w:type="dxa"/>
          </w:tcPr>
          <w:p w:rsidR="00437586" w:rsidRDefault="00437586" w:rsidP="00A538A0">
            <w:pPr>
              <w:pStyle w:val="TableParagraph"/>
              <w:tabs>
                <w:tab w:val="left" w:pos="4276"/>
              </w:tabs>
              <w:ind w:left="107" w:right="95"/>
              <w:jc w:val="both"/>
              <w:rPr>
                <w:sz w:val="24"/>
              </w:rPr>
            </w:pPr>
            <w:r w:rsidRPr="00437586">
              <w:rPr>
                <w:sz w:val="24"/>
                <w:lang w:val="ru-RU"/>
              </w:rPr>
              <w:t xml:space="preserve">Измерение силы тока, напряжения и мощности в цепях постоянного и переменного тока. Измерение температуры. Измерение давления. Измерение количества и расхода жидкостей, газов и твердых сыпучих материалов. </w:t>
            </w:r>
            <w:proofErr w:type="spellStart"/>
            <w:r>
              <w:rPr>
                <w:sz w:val="24"/>
              </w:rPr>
              <w:t>Измерительно-вычислительные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</w:t>
            </w:r>
            <w:proofErr w:type="spellStart"/>
            <w:r>
              <w:rPr>
                <w:spacing w:val="-1"/>
                <w:sz w:val="24"/>
              </w:rPr>
              <w:t>микропроцессорные</w:t>
            </w:r>
            <w:proofErr w:type="spellEnd"/>
            <w:r>
              <w:rPr>
                <w:spacing w:val="-1"/>
                <w:sz w:val="24"/>
              </w:rPr>
              <w:t>)</w:t>
            </w:r>
          </w:p>
          <w:p w:rsidR="00437586" w:rsidRDefault="00437586" w:rsidP="00A538A0">
            <w:pPr>
              <w:pStyle w:val="TableParagraph"/>
              <w:spacing w:line="265" w:lineRule="exact"/>
              <w:ind w:left="107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средства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системного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применения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437586" w:rsidTr="00A538A0">
        <w:trPr>
          <w:trHeight w:val="2483"/>
        </w:trPr>
        <w:tc>
          <w:tcPr>
            <w:tcW w:w="2992" w:type="dxa"/>
          </w:tcPr>
          <w:p w:rsidR="00437586" w:rsidRDefault="00437586" w:rsidP="00A538A0">
            <w:pPr>
              <w:pStyle w:val="TableParagraph"/>
              <w:rPr>
                <w:sz w:val="26"/>
              </w:rPr>
            </w:pPr>
          </w:p>
          <w:p w:rsidR="00437586" w:rsidRDefault="00437586" w:rsidP="00A538A0">
            <w:pPr>
              <w:pStyle w:val="TableParagraph"/>
              <w:rPr>
                <w:sz w:val="26"/>
              </w:rPr>
            </w:pPr>
          </w:p>
          <w:p w:rsidR="00437586" w:rsidRDefault="00437586" w:rsidP="00A538A0">
            <w:pPr>
              <w:pStyle w:val="TableParagraph"/>
              <w:rPr>
                <w:sz w:val="26"/>
              </w:rPr>
            </w:pPr>
          </w:p>
          <w:p w:rsidR="00437586" w:rsidRDefault="00437586" w:rsidP="00A538A0">
            <w:pPr>
              <w:pStyle w:val="TableParagraph"/>
              <w:spacing w:before="197"/>
              <w:ind w:left="107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proofErr w:type="spellStart"/>
            <w:r>
              <w:rPr>
                <w:sz w:val="24"/>
              </w:rPr>
              <w:t>Электроника</w:t>
            </w:r>
            <w:proofErr w:type="spellEnd"/>
          </w:p>
        </w:tc>
        <w:tc>
          <w:tcPr>
            <w:tcW w:w="6634" w:type="dxa"/>
          </w:tcPr>
          <w:p w:rsidR="00437586" w:rsidRDefault="00437586" w:rsidP="00A538A0">
            <w:pPr>
              <w:pStyle w:val="TableParagraph"/>
              <w:ind w:left="107" w:right="95"/>
              <w:jc w:val="both"/>
              <w:rPr>
                <w:sz w:val="24"/>
              </w:rPr>
            </w:pPr>
            <w:r w:rsidRPr="00437586">
              <w:rPr>
                <w:sz w:val="24"/>
                <w:lang w:val="ru-RU"/>
              </w:rPr>
              <w:t xml:space="preserve">Резисторы, конденсаторы, диоды, транзисторы, тиристоры, варисторы, терморезисторы, </w:t>
            </w:r>
            <w:proofErr w:type="spellStart"/>
            <w:r w:rsidRPr="00437586">
              <w:rPr>
                <w:sz w:val="24"/>
                <w:lang w:val="ru-RU"/>
              </w:rPr>
              <w:t>тензорезисторы</w:t>
            </w:r>
            <w:proofErr w:type="spellEnd"/>
            <w:r w:rsidRPr="00437586">
              <w:rPr>
                <w:sz w:val="24"/>
                <w:lang w:val="ru-RU"/>
              </w:rPr>
              <w:t xml:space="preserve">, </w:t>
            </w:r>
            <w:proofErr w:type="spellStart"/>
            <w:r w:rsidRPr="00437586">
              <w:rPr>
                <w:sz w:val="24"/>
                <w:lang w:val="ru-RU"/>
              </w:rPr>
              <w:t>опт</w:t>
            </w:r>
            <w:proofErr w:type="gramStart"/>
            <w:r w:rsidRPr="00437586">
              <w:rPr>
                <w:sz w:val="24"/>
                <w:lang w:val="ru-RU"/>
              </w:rPr>
              <w:t>о</w:t>
            </w:r>
            <w:proofErr w:type="spellEnd"/>
            <w:r w:rsidRPr="00437586">
              <w:rPr>
                <w:sz w:val="24"/>
                <w:lang w:val="ru-RU"/>
              </w:rPr>
              <w:t>-</w:t>
            </w:r>
            <w:proofErr w:type="gramEnd"/>
            <w:r w:rsidRPr="00437586">
              <w:rPr>
                <w:sz w:val="24"/>
                <w:lang w:val="ru-RU"/>
              </w:rPr>
              <w:t xml:space="preserve"> электронные и фотоэлектронные приборы. Усилители постоянного и переменного тока, генераторы и другие аналоговые элементы на базе интегральных операционных усилителей. Шифраторы, дешифраторы, мультиплексоры, триггеры, счетчики и другие элементы на базе цифровых интегральных микросхем. </w:t>
            </w:r>
            <w:proofErr w:type="spellStart"/>
            <w:r>
              <w:rPr>
                <w:sz w:val="24"/>
              </w:rPr>
              <w:t>Современные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компьютерные</w:t>
            </w:r>
            <w:proofErr w:type="spellEnd"/>
          </w:p>
          <w:p w:rsidR="00437586" w:rsidRDefault="00437586" w:rsidP="00A538A0">
            <w:pPr>
              <w:pStyle w:val="TableParagraph"/>
              <w:spacing w:line="265" w:lineRule="exact"/>
              <w:ind w:left="107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методы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схемотехнического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моделирования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437586" w:rsidRDefault="00437586" w:rsidP="00437586">
      <w:pPr>
        <w:pStyle w:val="a3"/>
        <w:spacing w:before="83"/>
        <w:ind w:firstLine="426"/>
      </w:pPr>
      <w:r>
        <w:t>Знания, полученные при изучении дисциплины «Элементы и устройства автоматики», используются при освоении дисциплин:</w:t>
      </w:r>
    </w:p>
    <w:p w:rsidR="00437586" w:rsidRDefault="00437586" w:rsidP="00437586">
      <w:pPr>
        <w:pStyle w:val="a5"/>
        <w:numPr>
          <w:ilvl w:val="0"/>
          <w:numId w:val="5"/>
        </w:numPr>
        <w:tabs>
          <w:tab w:val="left" w:pos="869"/>
        </w:tabs>
        <w:spacing w:line="322" w:lineRule="exact"/>
        <w:ind w:hanging="211"/>
        <w:rPr>
          <w:sz w:val="28"/>
        </w:rPr>
      </w:pPr>
      <w:r>
        <w:rPr>
          <w:sz w:val="28"/>
        </w:rPr>
        <w:t>«Теория линейных систем автоматического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регулирования»;</w:t>
      </w:r>
    </w:p>
    <w:p w:rsidR="00437586" w:rsidRDefault="00437586" w:rsidP="00437586">
      <w:pPr>
        <w:pStyle w:val="a5"/>
        <w:numPr>
          <w:ilvl w:val="0"/>
          <w:numId w:val="5"/>
        </w:numPr>
        <w:tabs>
          <w:tab w:val="left" w:pos="869"/>
        </w:tabs>
        <w:spacing w:line="322" w:lineRule="exact"/>
        <w:ind w:hanging="211"/>
        <w:rPr>
          <w:sz w:val="28"/>
        </w:rPr>
      </w:pPr>
      <w:r>
        <w:rPr>
          <w:sz w:val="28"/>
        </w:rPr>
        <w:t>«Микропроцессорные комплексы в системах</w:t>
      </w:r>
      <w:r>
        <w:rPr>
          <w:spacing w:val="-3"/>
          <w:sz w:val="28"/>
        </w:rPr>
        <w:t xml:space="preserve"> </w:t>
      </w:r>
      <w:r>
        <w:rPr>
          <w:sz w:val="28"/>
        </w:rPr>
        <w:t>управления»;</w:t>
      </w:r>
    </w:p>
    <w:p w:rsidR="00437586" w:rsidRDefault="00437586" w:rsidP="00437586">
      <w:pPr>
        <w:pStyle w:val="a5"/>
        <w:numPr>
          <w:ilvl w:val="0"/>
          <w:numId w:val="5"/>
        </w:numPr>
        <w:tabs>
          <w:tab w:val="left" w:pos="869"/>
        </w:tabs>
        <w:spacing w:line="322" w:lineRule="exact"/>
        <w:ind w:hanging="211"/>
        <w:rPr>
          <w:sz w:val="28"/>
        </w:rPr>
      </w:pPr>
      <w:r>
        <w:rPr>
          <w:sz w:val="28"/>
        </w:rPr>
        <w:t>«Автоматизация типовых технологических процессов и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производств».</w:t>
      </w:r>
    </w:p>
    <w:p w:rsidR="00437586" w:rsidRDefault="00437586" w:rsidP="00437586">
      <w:pPr>
        <w:pStyle w:val="a5"/>
        <w:numPr>
          <w:ilvl w:val="0"/>
          <w:numId w:val="6"/>
        </w:numPr>
        <w:tabs>
          <w:tab w:val="left" w:pos="998"/>
        </w:tabs>
        <w:spacing w:before="1" w:line="322" w:lineRule="exact"/>
        <w:ind w:left="998" w:hanging="280"/>
        <w:rPr>
          <w:sz w:val="28"/>
        </w:rPr>
      </w:pPr>
      <w:r>
        <w:rPr>
          <w:sz w:val="28"/>
        </w:rPr>
        <w:t>Любой процесс управления можно разделить на четыре</w:t>
      </w:r>
      <w:r>
        <w:rPr>
          <w:spacing w:val="-10"/>
          <w:sz w:val="28"/>
        </w:rPr>
        <w:t xml:space="preserve"> </w:t>
      </w:r>
      <w:r>
        <w:rPr>
          <w:sz w:val="28"/>
        </w:rPr>
        <w:t>составляющих:</w:t>
      </w:r>
    </w:p>
    <w:p w:rsidR="00437586" w:rsidRDefault="00437586" w:rsidP="00437586">
      <w:pPr>
        <w:pStyle w:val="a5"/>
        <w:numPr>
          <w:ilvl w:val="0"/>
          <w:numId w:val="4"/>
        </w:numPr>
        <w:tabs>
          <w:tab w:val="left" w:pos="1151"/>
        </w:tabs>
        <w:ind w:right="295" w:firstLine="420"/>
        <w:rPr>
          <w:sz w:val="28"/>
        </w:rPr>
      </w:pPr>
      <w:r>
        <w:rPr>
          <w:sz w:val="28"/>
        </w:rPr>
        <w:t>получение информации о цели управления или задание величины параметров состояния</w:t>
      </w:r>
      <w:r>
        <w:rPr>
          <w:spacing w:val="-4"/>
          <w:sz w:val="28"/>
        </w:rPr>
        <w:t xml:space="preserve"> </w:t>
      </w:r>
      <w:r>
        <w:rPr>
          <w:sz w:val="28"/>
        </w:rPr>
        <w:t>объекта;</w:t>
      </w:r>
    </w:p>
    <w:p w:rsidR="00437586" w:rsidRDefault="00437586" w:rsidP="00437586">
      <w:pPr>
        <w:pStyle w:val="a5"/>
        <w:numPr>
          <w:ilvl w:val="0"/>
          <w:numId w:val="4"/>
        </w:numPr>
        <w:tabs>
          <w:tab w:val="left" w:pos="1022"/>
        </w:tabs>
        <w:spacing w:line="321" w:lineRule="exact"/>
        <w:ind w:left="1021" w:hanging="304"/>
        <w:rPr>
          <w:sz w:val="28"/>
        </w:rPr>
      </w:pPr>
      <w:r>
        <w:rPr>
          <w:sz w:val="28"/>
        </w:rPr>
        <w:t>получение информации о состоянии</w:t>
      </w:r>
      <w:r>
        <w:rPr>
          <w:spacing w:val="-2"/>
          <w:sz w:val="28"/>
        </w:rPr>
        <w:t xml:space="preserve"> </w:t>
      </w:r>
      <w:r>
        <w:rPr>
          <w:sz w:val="28"/>
        </w:rPr>
        <w:t>объекта;</w:t>
      </w:r>
    </w:p>
    <w:p w:rsidR="00437586" w:rsidRDefault="00437586" w:rsidP="00437586">
      <w:pPr>
        <w:pStyle w:val="a5"/>
        <w:numPr>
          <w:ilvl w:val="0"/>
          <w:numId w:val="4"/>
        </w:numPr>
        <w:tabs>
          <w:tab w:val="left" w:pos="1212"/>
          <w:tab w:val="left" w:pos="1213"/>
          <w:tab w:val="left" w:pos="2937"/>
          <w:tab w:val="left" w:pos="4622"/>
          <w:tab w:val="left" w:pos="6393"/>
          <w:tab w:val="left" w:pos="6803"/>
          <w:tab w:val="left" w:pos="8177"/>
          <w:tab w:val="left" w:pos="9539"/>
        </w:tabs>
        <w:spacing w:before="1"/>
        <w:ind w:left="297" w:right="295" w:firstLine="420"/>
        <w:rPr>
          <w:sz w:val="28"/>
        </w:rPr>
      </w:pPr>
      <w:r>
        <w:rPr>
          <w:sz w:val="28"/>
        </w:rPr>
        <w:t>переработка</w:t>
      </w:r>
      <w:r>
        <w:rPr>
          <w:sz w:val="28"/>
        </w:rPr>
        <w:tab/>
        <w:t>полученной</w:t>
      </w:r>
      <w:r>
        <w:rPr>
          <w:sz w:val="28"/>
        </w:rPr>
        <w:tab/>
        <w:t>информации</w:t>
      </w:r>
      <w:r>
        <w:rPr>
          <w:sz w:val="28"/>
        </w:rPr>
        <w:tab/>
        <w:t>и</w:t>
      </w:r>
      <w:r>
        <w:rPr>
          <w:sz w:val="28"/>
        </w:rPr>
        <w:tab/>
        <w:t>принятие</w:t>
      </w:r>
      <w:r>
        <w:rPr>
          <w:sz w:val="28"/>
        </w:rPr>
        <w:tab/>
        <w:t>решения,</w:t>
      </w:r>
      <w:r>
        <w:rPr>
          <w:sz w:val="28"/>
        </w:rPr>
        <w:tab/>
      </w:r>
      <w:r>
        <w:rPr>
          <w:spacing w:val="-5"/>
          <w:sz w:val="28"/>
        </w:rPr>
        <w:t xml:space="preserve">т.е. </w:t>
      </w:r>
      <w:r>
        <w:rPr>
          <w:sz w:val="28"/>
        </w:rPr>
        <w:t>формирование сигнала</w:t>
      </w:r>
      <w:r>
        <w:rPr>
          <w:spacing w:val="-3"/>
          <w:sz w:val="28"/>
        </w:rPr>
        <w:t xml:space="preserve"> </w:t>
      </w:r>
      <w:r>
        <w:rPr>
          <w:sz w:val="28"/>
        </w:rPr>
        <w:t>управления;</w:t>
      </w:r>
    </w:p>
    <w:p w:rsidR="00437586" w:rsidRDefault="00437586" w:rsidP="00437586">
      <w:pPr>
        <w:pStyle w:val="a5"/>
        <w:numPr>
          <w:ilvl w:val="0"/>
          <w:numId w:val="4"/>
        </w:numPr>
        <w:tabs>
          <w:tab w:val="left" w:pos="1246"/>
          <w:tab w:val="left" w:pos="1247"/>
          <w:tab w:val="left" w:pos="2946"/>
          <w:tab w:val="left" w:pos="4273"/>
          <w:tab w:val="left" w:pos="4709"/>
          <w:tab w:val="left" w:pos="6346"/>
          <w:tab w:val="left" w:pos="8399"/>
        </w:tabs>
        <w:ind w:left="297" w:right="294" w:firstLine="419"/>
        <w:rPr>
          <w:sz w:val="28"/>
        </w:rPr>
      </w:pPr>
      <w:r>
        <w:rPr>
          <w:sz w:val="28"/>
        </w:rPr>
        <w:t>исполнения</w:t>
      </w:r>
      <w:r>
        <w:rPr>
          <w:sz w:val="28"/>
        </w:rPr>
        <w:tab/>
        <w:t>решения</w:t>
      </w:r>
      <w:r>
        <w:rPr>
          <w:sz w:val="28"/>
        </w:rPr>
        <w:tab/>
        <w:t>–</w:t>
      </w:r>
      <w:r>
        <w:rPr>
          <w:sz w:val="28"/>
        </w:rPr>
        <w:tab/>
        <w:t>реализация</w:t>
      </w:r>
      <w:r>
        <w:rPr>
          <w:sz w:val="28"/>
        </w:rPr>
        <w:tab/>
        <w:t>управляющего</w:t>
      </w:r>
      <w:r>
        <w:rPr>
          <w:sz w:val="28"/>
        </w:rPr>
        <w:tab/>
        <w:t>воздействия, соответствующего выработанному сигналу управления.</w:t>
      </w:r>
    </w:p>
    <w:p w:rsidR="00437586" w:rsidRDefault="00437586" w:rsidP="00437586">
      <w:pPr>
        <w:ind w:left="298" w:right="292" w:firstLine="419"/>
        <w:jc w:val="both"/>
        <w:rPr>
          <w:sz w:val="28"/>
        </w:rPr>
      </w:pPr>
      <w:r>
        <w:rPr>
          <w:sz w:val="28"/>
        </w:rPr>
        <w:t xml:space="preserve">Соответственно для реализации автоматического управления необходимо иметь элементы – </w:t>
      </w:r>
      <w:r>
        <w:rPr>
          <w:i/>
          <w:sz w:val="28"/>
        </w:rPr>
        <w:t>задающие</w:t>
      </w:r>
      <w:r>
        <w:rPr>
          <w:sz w:val="28"/>
        </w:rPr>
        <w:t xml:space="preserve">, </w:t>
      </w:r>
      <w:r>
        <w:rPr>
          <w:i/>
          <w:sz w:val="28"/>
        </w:rPr>
        <w:t>измерительные</w:t>
      </w:r>
      <w:r>
        <w:rPr>
          <w:sz w:val="28"/>
        </w:rPr>
        <w:t xml:space="preserve">, </w:t>
      </w:r>
      <w:r>
        <w:rPr>
          <w:i/>
          <w:sz w:val="28"/>
        </w:rPr>
        <w:t xml:space="preserve">управляющие </w:t>
      </w:r>
      <w:r>
        <w:rPr>
          <w:sz w:val="28"/>
        </w:rPr>
        <w:t>(</w:t>
      </w:r>
      <w:r>
        <w:rPr>
          <w:i/>
          <w:sz w:val="28"/>
        </w:rPr>
        <w:t>регулирующие</w:t>
      </w:r>
      <w:r>
        <w:rPr>
          <w:sz w:val="28"/>
        </w:rPr>
        <w:t xml:space="preserve">) и </w:t>
      </w:r>
      <w:r>
        <w:rPr>
          <w:i/>
          <w:sz w:val="28"/>
        </w:rPr>
        <w:t>исполнительные</w:t>
      </w:r>
      <w:r>
        <w:rPr>
          <w:sz w:val="28"/>
        </w:rPr>
        <w:t xml:space="preserve">. Под </w:t>
      </w:r>
      <w:r>
        <w:rPr>
          <w:i/>
          <w:sz w:val="28"/>
        </w:rPr>
        <w:t xml:space="preserve">элементом </w:t>
      </w:r>
      <w:r>
        <w:rPr>
          <w:sz w:val="28"/>
        </w:rPr>
        <w:t>системы управления понимают составную, относительно самостоятельную ее часть, предназначенную для выполнения какой-либо определенной функции.</w:t>
      </w:r>
    </w:p>
    <w:p w:rsidR="00437586" w:rsidRDefault="00437586" w:rsidP="00437586">
      <w:pPr>
        <w:ind w:left="298" w:right="296" w:firstLine="424"/>
        <w:jc w:val="both"/>
        <w:rPr>
          <w:sz w:val="28"/>
        </w:rPr>
      </w:pPr>
      <w:r>
        <w:rPr>
          <w:i/>
          <w:sz w:val="28"/>
        </w:rPr>
        <w:t xml:space="preserve">Задающим элементом </w:t>
      </w:r>
      <w:r>
        <w:rPr>
          <w:sz w:val="28"/>
        </w:rPr>
        <w:t>(</w:t>
      </w:r>
      <w:proofErr w:type="spellStart"/>
      <w:r>
        <w:rPr>
          <w:i/>
          <w:sz w:val="28"/>
        </w:rPr>
        <w:t>задатчиком</w:t>
      </w:r>
      <w:proofErr w:type="spellEnd"/>
      <w:r>
        <w:rPr>
          <w:sz w:val="28"/>
        </w:rPr>
        <w:t>), называется элемент, вырабатывающий сигналы, соответствующие цели управления.</w:t>
      </w:r>
    </w:p>
    <w:p w:rsidR="00437586" w:rsidRDefault="00437586" w:rsidP="00437586">
      <w:pPr>
        <w:tabs>
          <w:tab w:val="left" w:pos="1507"/>
          <w:tab w:val="left" w:pos="3293"/>
          <w:tab w:val="left" w:pos="5730"/>
          <w:tab w:val="left" w:pos="8466"/>
        </w:tabs>
        <w:ind w:left="298" w:right="291" w:firstLine="424"/>
        <w:jc w:val="right"/>
        <w:rPr>
          <w:sz w:val="28"/>
        </w:rPr>
      </w:pPr>
      <w:r>
        <w:rPr>
          <w:i/>
          <w:sz w:val="28"/>
        </w:rPr>
        <w:t xml:space="preserve">Измерительный элемент </w:t>
      </w:r>
      <w:r>
        <w:rPr>
          <w:sz w:val="28"/>
        </w:rPr>
        <w:t>(</w:t>
      </w:r>
      <w:r>
        <w:rPr>
          <w:i/>
          <w:sz w:val="28"/>
        </w:rPr>
        <w:t>измерительный преобразователь</w:t>
      </w:r>
      <w:r>
        <w:rPr>
          <w:sz w:val="28"/>
        </w:rPr>
        <w:t>)</w:t>
      </w:r>
      <w:r>
        <w:rPr>
          <w:spacing w:val="41"/>
          <w:sz w:val="28"/>
        </w:rPr>
        <w:t xml:space="preserve"> </w:t>
      </w:r>
      <w:r>
        <w:rPr>
          <w:sz w:val="28"/>
        </w:rPr>
        <w:t>служит</w:t>
      </w:r>
      <w:r>
        <w:rPr>
          <w:spacing w:val="27"/>
          <w:sz w:val="28"/>
        </w:rPr>
        <w:t xml:space="preserve"> </w:t>
      </w:r>
      <w:r>
        <w:rPr>
          <w:sz w:val="28"/>
        </w:rPr>
        <w:t>для</w:t>
      </w:r>
      <w:r>
        <w:rPr>
          <w:w w:val="99"/>
          <w:sz w:val="28"/>
        </w:rPr>
        <w:t xml:space="preserve"> </w:t>
      </w:r>
      <w:r>
        <w:rPr>
          <w:sz w:val="28"/>
        </w:rPr>
        <w:t>контроля состояния объекта, его выходных параметров, а</w:t>
      </w:r>
      <w:r>
        <w:rPr>
          <w:spacing w:val="15"/>
          <w:sz w:val="28"/>
        </w:rPr>
        <w:t xml:space="preserve"> </w:t>
      </w:r>
      <w:r>
        <w:rPr>
          <w:sz w:val="28"/>
        </w:rPr>
        <w:t>также</w:t>
      </w:r>
      <w:r>
        <w:rPr>
          <w:spacing w:val="63"/>
          <w:sz w:val="28"/>
        </w:rPr>
        <w:t xml:space="preserve"> </w:t>
      </w:r>
      <w:r>
        <w:rPr>
          <w:sz w:val="28"/>
        </w:rPr>
        <w:t>параметров</w:t>
      </w:r>
      <w:r>
        <w:rPr>
          <w:w w:val="99"/>
          <w:sz w:val="28"/>
        </w:rPr>
        <w:t xml:space="preserve"> </w:t>
      </w:r>
      <w:r>
        <w:rPr>
          <w:sz w:val="28"/>
        </w:rPr>
        <w:t>внешней среды и передачи этой информации управляющему</w:t>
      </w:r>
      <w:r>
        <w:rPr>
          <w:spacing w:val="-24"/>
          <w:sz w:val="28"/>
        </w:rPr>
        <w:t xml:space="preserve"> </w:t>
      </w:r>
      <w:r>
        <w:rPr>
          <w:sz w:val="28"/>
        </w:rPr>
        <w:t>элементу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системы.</w:t>
      </w:r>
      <w:r>
        <w:rPr>
          <w:w w:val="99"/>
          <w:sz w:val="28"/>
        </w:rPr>
        <w:t xml:space="preserve"> </w:t>
      </w:r>
      <w:r>
        <w:rPr>
          <w:i/>
          <w:sz w:val="28"/>
        </w:rPr>
        <w:t xml:space="preserve">Управляющий </w:t>
      </w:r>
      <w:r>
        <w:rPr>
          <w:sz w:val="28"/>
        </w:rPr>
        <w:t>(</w:t>
      </w:r>
      <w:r>
        <w:rPr>
          <w:i/>
          <w:sz w:val="28"/>
        </w:rPr>
        <w:t>регулирующий</w:t>
      </w:r>
      <w:r>
        <w:rPr>
          <w:sz w:val="28"/>
        </w:rPr>
        <w:t xml:space="preserve">) </w:t>
      </w:r>
      <w:r>
        <w:rPr>
          <w:i/>
          <w:sz w:val="28"/>
        </w:rPr>
        <w:t xml:space="preserve">элемент </w:t>
      </w:r>
      <w:r>
        <w:rPr>
          <w:sz w:val="28"/>
        </w:rPr>
        <w:t>в простейшем</w:t>
      </w:r>
      <w:r>
        <w:rPr>
          <w:spacing w:val="35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21"/>
          <w:sz w:val="28"/>
        </w:rPr>
        <w:t xml:space="preserve"> </w:t>
      </w:r>
      <w:r>
        <w:rPr>
          <w:sz w:val="28"/>
        </w:rPr>
        <w:t>вырабатывает</w:t>
      </w:r>
      <w:r>
        <w:rPr>
          <w:w w:val="99"/>
          <w:sz w:val="28"/>
        </w:rPr>
        <w:t xml:space="preserve"> </w:t>
      </w:r>
      <w:r>
        <w:rPr>
          <w:sz w:val="28"/>
        </w:rPr>
        <w:t>сигнал</w:t>
      </w:r>
      <w:r>
        <w:rPr>
          <w:sz w:val="28"/>
        </w:rPr>
        <w:tab/>
        <w:t>управления</w:t>
      </w:r>
      <w:r>
        <w:rPr>
          <w:sz w:val="28"/>
        </w:rPr>
        <w:tab/>
        <w:t>(регулирования),</w:t>
      </w:r>
      <w:r>
        <w:rPr>
          <w:sz w:val="28"/>
        </w:rPr>
        <w:tab/>
        <w:t>пропорциональный</w:t>
      </w:r>
      <w:r>
        <w:rPr>
          <w:sz w:val="28"/>
        </w:rPr>
        <w:tab/>
      </w:r>
      <w:r>
        <w:rPr>
          <w:spacing w:val="-2"/>
          <w:sz w:val="28"/>
        </w:rPr>
        <w:t>отклонению</w:t>
      </w:r>
    </w:p>
    <w:p w:rsidR="00437586" w:rsidRDefault="00437586" w:rsidP="00437586">
      <w:pPr>
        <w:pStyle w:val="a3"/>
        <w:spacing w:line="322" w:lineRule="exact"/>
      </w:pPr>
      <w:r>
        <w:t>управляемой (регулируемой) величины от заданного значения.</w:t>
      </w:r>
    </w:p>
    <w:p w:rsidR="00437586" w:rsidRDefault="00437586" w:rsidP="00437586">
      <w:pPr>
        <w:pStyle w:val="a3"/>
        <w:ind w:right="293" w:firstLine="424"/>
        <w:jc w:val="both"/>
      </w:pPr>
      <w:r>
        <w:rPr>
          <w:i/>
        </w:rPr>
        <w:t xml:space="preserve">Исполнительные элементы </w:t>
      </w:r>
      <w:r>
        <w:t>служат для непосредственного изменения состояния объекта управления. К исполнительным элементам относятся</w:t>
      </w:r>
    </w:p>
    <w:p w:rsidR="00437586" w:rsidRDefault="00437586" w:rsidP="00437586">
      <w:pPr>
        <w:jc w:val="both"/>
        <w:sectPr w:rsidR="00437586">
          <w:pgSz w:w="11910" w:h="16840"/>
          <w:pgMar w:top="1140" w:right="560" w:bottom="280" w:left="1120" w:header="720" w:footer="720" w:gutter="0"/>
          <w:cols w:space="720"/>
        </w:sectPr>
      </w:pPr>
    </w:p>
    <w:p w:rsidR="00437586" w:rsidRDefault="00437586" w:rsidP="00437586">
      <w:pPr>
        <w:spacing w:before="70"/>
        <w:ind w:left="298" w:right="292"/>
        <w:jc w:val="both"/>
        <w:rPr>
          <w:sz w:val="28"/>
        </w:rPr>
      </w:pPr>
      <w:r>
        <w:rPr>
          <w:i/>
          <w:sz w:val="28"/>
        </w:rPr>
        <w:t xml:space="preserve">исполнительные механизмы </w:t>
      </w:r>
      <w:r>
        <w:rPr>
          <w:sz w:val="28"/>
        </w:rPr>
        <w:t xml:space="preserve">и </w:t>
      </w:r>
      <w:r>
        <w:rPr>
          <w:i/>
          <w:sz w:val="28"/>
        </w:rPr>
        <w:t>регулирующие органы</w:t>
      </w:r>
      <w:r>
        <w:rPr>
          <w:sz w:val="28"/>
        </w:rPr>
        <w:t>, которые конструктивно могут быть объединены в едином изделии или собираются из индивидуально выпускаемых блоков.</w:t>
      </w:r>
    </w:p>
    <w:p w:rsidR="00437586" w:rsidRDefault="00437586" w:rsidP="00437586">
      <w:pPr>
        <w:pStyle w:val="a3"/>
        <w:ind w:right="292" w:firstLine="424"/>
        <w:jc w:val="both"/>
      </w:pPr>
      <w:r>
        <w:t xml:space="preserve">Под </w:t>
      </w:r>
      <w:r>
        <w:rPr>
          <w:i/>
        </w:rPr>
        <w:t xml:space="preserve">исполнительным механизмом </w:t>
      </w:r>
      <w:r>
        <w:t xml:space="preserve">в общем случае подразумевают блок, преобразующий входной управляющий сигнал от регулирующего устройства в сигнал, который через соответствующую связь осуществляет воздействие на </w:t>
      </w:r>
      <w:r>
        <w:rPr>
          <w:i/>
        </w:rPr>
        <w:t xml:space="preserve">регулирующий орган </w:t>
      </w:r>
      <w:r>
        <w:t>или непосредственно на объект регулирования.</w:t>
      </w:r>
    </w:p>
    <w:p w:rsidR="00437586" w:rsidRDefault="00437586" w:rsidP="00437586">
      <w:pPr>
        <w:pStyle w:val="a3"/>
        <w:ind w:right="292" w:firstLine="426"/>
        <w:jc w:val="both"/>
      </w:pPr>
      <w:r>
        <w:rPr>
          <w:i/>
        </w:rPr>
        <w:t xml:space="preserve">Регулирующим органом </w:t>
      </w:r>
      <w:r>
        <w:t>называют блок исполнительного элемента, с помощью которого оказывается регулирующее воздействие на объект регулирования. Регулирующие органы по конструкции представляют собой устройства, монтируемые непосредственно в технологические объекты.</w:t>
      </w:r>
    </w:p>
    <w:p w:rsidR="00437586" w:rsidRDefault="00437586" w:rsidP="00437586">
      <w:pPr>
        <w:pStyle w:val="a3"/>
        <w:ind w:right="293" w:firstLine="426"/>
        <w:jc w:val="both"/>
      </w:pPr>
      <w:r>
        <w:t>Системы автоматики классифицируют по ряду признаков, характеризующих различные их</w:t>
      </w:r>
      <w:r>
        <w:rPr>
          <w:spacing w:val="-1"/>
        </w:rPr>
        <w:t xml:space="preserve"> </w:t>
      </w:r>
      <w:r>
        <w:t>особенности:</w:t>
      </w:r>
    </w:p>
    <w:p w:rsidR="00437586" w:rsidRDefault="00437586" w:rsidP="00437586">
      <w:pPr>
        <w:pStyle w:val="a5"/>
        <w:numPr>
          <w:ilvl w:val="0"/>
          <w:numId w:val="3"/>
        </w:numPr>
        <w:tabs>
          <w:tab w:val="left" w:pos="1029"/>
        </w:tabs>
        <w:spacing w:line="322" w:lineRule="exact"/>
        <w:ind w:hanging="305"/>
        <w:rPr>
          <w:sz w:val="28"/>
        </w:rPr>
      </w:pPr>
      <w:r>
        <w:rPr>
          <w:sz w:val="28"/>
        </w:rPr>
        <w:t>по типу контура управления – разомкнутые и</w:t>
      </w:r>
      <w:r>
        <w:rPr>
          <w:spacing w:val="-7"/>
          <w:sz w:val="28"/>
        </w:rPr>
        <w:t xml:space="preserve"> </w:t>
      </w:r>
      <w:r>
        <w:rPr>
          <w:sz w:val="28"/>
        </w:rPr>
        <w:t>замкнутые;</w:t>
      </w:r>
    </w:p>
    <w:p w:rsidR="00437586" w:rsidRDefault="00437586" w:rsidP="00437586">
      <w:pPr>
        <w:pStyle w:val="a5"/>
        <w:numPr>
          <w:ilvl w:val="0"/>
          <w:numId w:val="3"/>
        </w:numPr>
        <w:tabs>
          <w:tab w:val="left" w:pos="1240"/>
          <w:tab w:val="left" w:pos="1241"/>
          <w:tab w:val="left" w:pos="1811"/>
          <w:tab w:val="left" w:pos="3273"/>
          <w:tab w:val="left" w:pos="4932"/>
          <w:tab w:val="left" w:pos="5355"/>
          <w:tab w:val="left" w:pos="5927"/>
          <w:tab w:val="left" w:pos="7739"/>
          <w:tab w:val="left" w:pos="8312"/>
        </w:tabs>
        <w:ind w:left="298" w:right="293" w:firstLine="426"/>
        <w:rPr>
          <w:sz w:val="28"/>
        </w:rPr>
      </w:pPr>
      <w:r>
        <w:rPr>
          <w:sz w:val="28"/>
        </w:rPr>
        <w:t>по</w:t>
      </w:r>
      <w:r>
        <w:rPr>
          <w:sz w:val="28"/>
        </w:rPr>
        <w:tab/>
        <w:t>принципу</w:t>
      </w:r>
      <w:r>
        <w:rPr>
          <w:sz w:val="28"/>
        </w:rPr>
        <w:tab/>
        <w:t>управления</w:t>
      </w:r>
      <w:r>
        <w:rPr>
          <w:sz w:val="28"/>
        </w:rPr>
        <w:tab/>
        <w:t>–</w:t>
      </w:r>
      <w:r>
        <w:rPr>
          <w:sz w:val="28"/>
        </w:rPr>
        <w:tab/>
        <w:t>по</w:t>
      </w:r>
      <w:r>
        <w:rPr>
          <w:sz w:val="28"/>
        </w:rPr>
        <w:tab/>
        <w:t>отклонению,</w:t>
      </w:r>
      <w:r>
        <w:rPr>
          <w:sz w:val="28"/>
        </w:rPr>
        <w:tab/>
        <w:t>по</w:t>
      </w:r>
      <w:r>
        <w:rPr>
          <w:sz w:val="28"/>
        </w:rPr>
        <w:tab/>
      </w:r>
      <w:r>
        <w:rPr>
          <w:w w:val="95"/>
          <w:sz w:val="28"/>
        </w:rPr>
        <w:t xml:space="preserve">возмущению, </w:t>
      </w:r>
      <w:r>
        <w:rPr>
          <w:sz w:val="28"/>
        </w:rPr>
        <w:t>комбинированные и</w:t>
      </w:r>
      <w:r>
        <w:rPr>
          <w:spacing w:val="-3"/>
          <w:sz w:val="28"/>
        </w:rPr>
        <w:t xml:space="preserve"> </w:t>
      </w:r>
      <w:r>
        <w:rPr>
          <w:sz w:val="28"/>
        </w:rPr>
        <w:t>адаптивные;</w:t>
      </w:r>
    </w:p>
    <w:p w:rsidR="00437586" w:rsidRDefault="00437586" w:rsidP="00437586">
      <w:pPr>
        <w:pStyle w:val="a5"/>
        <w:numPr>
          <w:ilvl w:val="0"/>
          <w:numId w:val="3"/>
        </w:numPr>
        <w:tabs>
          <w:tab w:val="left" w:pos="1131"/>
        </w:tabs>
        <w:spacing w:before="1"/>
        <w:ind w:left="298" w:right="293" w:firstLine="426"/>
        <w:rPr>
          <w:sz w:val="28"/>
        </w:rPr>
      </w:pPr>
      <w:r>
        <w:rPr>
          <w:sz w:val="28"/>
        </w:rPr>
        <w:t>по характеру изменения задания – стабилизирующие, программные, следящие;</w:t>
      </w:r>
    </w:p>
    <w:p w:rsidR="00437586" w:rsidRDefault="00437586" w:rsidP="00437586">
      <w:pPr>
        <w:pStyle w:val="a5"/>
        <w:numPr>
          <w:ilvl w:val="0"/>
          <w:numId w:val="3"/>
        </w:numPr>
        <w:tabs>
          <w:tab w:val="left" w:pos="1162"/>
          <w:tab w:val="left" w:pos="1163"/>
          <w:tab w:val="left" w:pos="1655"/>
          <w:tab w:val="left" w:pos="3048"/>
          <w:tab w:val="left" w:pos="4178"/>
          <w:tab w:val="left" w:pos="4523"/>
          <w:tab w:val="left" w:pos="6336"/>
          <w:tab w:val="left" w:pos="6689"/>
          <w:tab w:val="left" w:pos="8294"/>
        </w:tabs>
        <w:spacing w:line="322" w:lineRule="exact"/>
        <w:ind w:left="1162" w:hanging="439"/>
        <w:rPr>
          <w:sz w:val="28"/>
        </w:rPr>
      </w:pPr>
      <w:proofErr w:type="gramStart"/>
      <w:r>
        <w:rPr>
          <w:sz w:val="28"/>
        </w:rPr>
        <w:t>по</w:t>
      </w:r>
      <w:r>
        <w:rPr>
          <w:sz w:val="28"/>
        </w:rPr>
        <w:tab/>
        <w:t>характеру</w:t>
      </w:r>
      <w:r>
        <w:rPr>
          <w:sz w:val="28"/>
        </w:rPr>
        <w:tab/>
        <w:t>сигнала</w:t>
      </w:r>
      <w:r>
        <w:rPr>
          <w:sz w:val="28"/>
        </w:rPr>
        <w:tab/>
        <w:t>–</w:t>
      </w:r>
      <w:r>
        <w:rPr>
          <w:sz w:val="28"/>
        </w:rPr>
        <w:tab/>
        <w:t>непрерывные</w:t>
      </w:r>
      <w:r>
        <w:rPr>
          <w:sz w:val="28"/>
        </w:rPr>
        <w:tab/>
        <w:t>и</w:t>
      </w:r>
      <w:r>
        <w:rPr>
          <w:sz w:val="28"/>
        </w:rPr>
        <w:tab/>
        <w:t>дискретные</w:t>
      </w:r>
      <w:r>
        <w:rPr>
          <w:sz w:val="28"/>
        </w:rPr>
        <w:tab/>
        <w:t>(импульсные,</w:t>
      </w:r>
      <w:proofErr w:type="gramEnd"/>
    </w:p>
    <w:p w:rsidR="00437586" w:rsidRDefault="00437586" w:rsidP="00437586">
      <w:pPr>
        <w:pStyle w:val="a3"/>
        <w:spacing w:line="322" w:lineRule="exact"/>
      </w:pPr>
      <w:r>
        <w:t>релейные, цифровые);</w:t>
      </w:r>
    </w:p>
    <w:p w:rsidR="00437586" w:rsidRDefault="00437586" w:rsidP="00437586">
      <w:pPr>
        <w:pStyle w:val="a5"/>
        <w:numPr>
          <w:ilvl w:val="0"/>
          <w:numId w:val="3"/>
        </w:numPr>
        <w:tabs>
          <w:tab w:val="left" w:pos="1029"/>
        </w:tabs>
        <w:ind w:hanging="305"/>
        <w:rPr>
          <w:sz w:val="28"/>
        </w:rPr>
      </w:pPr>
      <w:r>
        <w:rPr>
          <w:sz w:val="28"/>
        </w:rPr>
        <w:t>по характеру реакции на возмущение – статические и</w:t>
      </w:r>
      <w:r>
        <w:rPr>
          <w:spacing w:val="-13"/>
          <w:sz w:val="28"/>
        </w:rPr>
        <w:t xml:space="preserve"> </w:t>
      </w:r>
      <w:r>
        <w:rPr>
          <w:sz w:val="28"/>
        </w:rPr>
        <w:t>астатические;</w:t>
      </w:r>
    </w:p>
    <w:p w:rsidR="00437586" w:rsidRDefault="00437586" w:rsidP="00437586">
      <w:pPr>
        <w:pStyle w:val="a5"/>
        <w:numPr>
          <w:ilvl w:val="0"/>
          <w:numId w:val="3"/>
        </w:numPr>
        <w:tabs>
          <w:tab w:val="left" w:pos="1126"/>
        </w:tabs>
        <w:spacing w:before="1"/>
        <w:ind w:left="298" w:right="293" w:firstLine="426"/>
        <w:rPr>
          <w:sz w:val="28"/>
        </w:rPr>
      </w:pPr>
      <w:proofErr w:type="gramStart"/>
      <w:r>
        <w:rPr>
          <w:sz w:val="28"/>
        </w:rPr>
        <w:t>по виду вспомогательной энергии – электрические, пневматические, гидравлические и</w:t>
      </w:r>
      <w:r>
        <w:rPr>
          <w:spacing w:val="-2"/>
          <w:sz w:val="28"/>
        </w:rPr>
        <w:t xml:space="preserve"> </w:t>
      </w:r>
      <w:r>
        <w:rPr>
          <w:sz w:val="28"/>
        </w:rPr>
        <w:t>комбинированные.</w:t>
      </w:r>
      <w:proofErr w:type="gramEnd"/>
    </w:p>
    <w:p w:rsidR="00437586" w:rsidRDefault="00437586" w:rsidP="00437586">
      <w:pPr>
        <w:spacing w:line="321" w:lineRule="exact"/>
        <w:ind w:left="723"/>
        <w:jc w:val="both"/>
        <w:rPr>
          <w:sz w:val="28"/>
        </w:rPr>
      </w:pPr>
      <w:r>
        <w:rPr>
          <w:sz w:val="28"/>
        </w:rPr>
        <w:t xml:space="preserve">Простейшими системами управления являются </w:t>
      </w:r>
      <w:r>
        <w:rPr>
          <w:i/>
          <w:sz w:val="28"/>
        </w:rPr>
        <w:t>разомкнутые САУ</w:t>
      </w:r>
      <w:r>
        <w:rPr>
          <w:sz w:val="28"/>
        </w:rPr>
        <w:t>.</w:t>
      </w:r>
    </w:p>
    <w:p w:rsidR="00437586" w:rsidRDefault="00437586" w:rsidP="00437586">
      <w:pPr>
        <w:pStyle w:val="a3"/>
        <w:spacing w:after="3"/>
        <w:ind w:right="292" w:firstLine="424"/>
        <w:jc w:val="both"/>
      </w:pPr>
      <w:r>
        <w:t xml:space="preserve">Они обеспечивают заданный закон изменения состояния объекта управления (включение, выключение, изменение режима работы и др.) без контроля результатов управления. Закон изменения состояния объекта управления во времени называется </w:t>
      </w:r>
      <w:r>
        <w:rPr>
          <w:i/>
        </w:rPr>
        <w:t>программой управления</w:t>
      </w:r>
      <w:r>
        <w:t xml:space="preserve">, которая размещается в </w:t>
      </w:r>
      <w:proofErr w:type="spellStart"/>
      <w:r>
        <w:rPr>
          <w:i/>
        </w:rPr>
        <w:t>задатчике</w:t>
      </w:r>
      <w:proofErr w:type="spellEnd"/>
      <w:r>
        <w:rPr>
          <w:i/>
        </w:rPr>
        <w:t xml:space="preserve"> </w:t>
      </w:r>
      <w:r>
        <w:t xml:space="preserve">(задающем элементе). </w:t>
      </w:r>
      <w:proofErr w:type="spellStart"/>
      <w:r>
        <w:t>Задатчик</w:t>
      </w:r>
      <w:proofErr w:type="spellEnd"/>
      <w:r>
        <w:t xml:space="preserve"> (рис. 1.1) в свою очередь формирует значение </w:t>
      </w:r>
      <w:proofErr w:type="spellStart"/>
      <w:r>
        <w:rPr>
          <w:i/>
        </w:rPr>
        <w:t>х</w:t>
      </w:r>
      <w:r>
        <w:rPr>
          <w:i/>
          <w:vertAlign w:val="subscript"/>
        </w:rPr>
        <w:t>З</w:t>
      </w:r>
      <w:proofErr w:type="spellEnd"/>
      <w:r>
        <w:rPr>
          <w:i/>
        </w:rPr>
        <w:t xml:space="preserve"> </w:t>
      </w:r>
      <w:r>
        <w:t xml:space="preserve">управляемой величины </w:t>
      </w:r>
      <w:r>
        <w:rPr>
          <w:i/>
        </w:rPr>
        <w:t xml:space="preserve">х </w:t>
      </w:r>
      <w:r>
        <w:t>объекта и, таким образом, закон ее изменения во времени. Воздействия z, изменяющиеся при работе системы и нарушающие требуемую функциональную связь между х</w:t>
      </w:r>
      <w:r>
        <w:rPr>
          <w:vertAlign w:val="subscript"/>
        </w:rPr>
        <w:t>3</w:t>
      </w:r>
      <w:r>
        <w:t xml:space="preserve"> и х, называются </w:t>
      </w:r>
      <w:r>
        <w:rPr>
          <w:i/>
        </w:rPr>
        <w:t>возмущающими</w:t>
      </w:r>
      <w:r>
        <w:t>, или</w:t>
      </w:r>
      <w:r>
        <w:rPr>
          <w:spacing w:val="-3"/>
        </w:rPr>
        <w:t xml:space="preserve"> </w:t>
      </w:r>
      <w:r>
        <w:rPr>
          <w:i/>
        </w:rPr>
        <w:t>возмущениями</w:t>
      </w:r>
      <w:r>
        <w:t>.</w:t>
      </w:r>
    </w:p>
    <w:p w:rsidR="00437586" w:rsidRDefault="00437586" w:rsidP="00437586">
      <w:pPr>
        <w:pStyle w:val="a3"/>
        <w:ind w:left="223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05B776AA" wp14:editId="6A501E43">
            <wp:extent cx="3681488" cy="876966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1488" cy="876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586" w:rsidRDefault="00437586" w:rsidP="00437586">
      <w:pPr>
        <w:pStyle w:val="a3"/>
        <w:ind w:left="0"/>
        <w:rPr>
          <w:sz w:val="26"/>
        </w:rPr>
      </w:pPr>
    </w:p>
    <w:p w:rsidR="00437586" w:rsidRDefault="00437586" w:rsidP="00437586">
      <w:pPr>
        <w:pStyle w:val="a3"/>
        <w:ind w:left="3383" w:right="1090" w:hanging="2275"/>
      </w:pPr>
      <w:r>
        <w:t>Рисунок 1.1 – Общая функциональная схема разомкнутой системы автоматического управления</w:t>
      </w:r>
    </w:p>
    <w:p w:rsidR="00437586" w:rsidRDefault="00437586" w:rsidP="00437586">
      <w:pPr>
        <w:pStyle w:val="a3"/>
        <w:spacing w:before="184"/>
        <w:ind w:left="297" w:right="292" w:firstLine="425"/>
        <w:jc w:val="both"/>
      </w:pPr>
      <w:r>
        <w:rPr>
          <w:i/>
        </w:rPr>
        <w:t xml:space="preserve">Замкнутые САУ </w:t>
      </w:r>
      <w:r>
        <w:t xml:space="preserve">строятся на основе принципа обратной связи, сущность которого заключается в том, что управляющее воздействие ставится в зависимость от того результата, который оно вызывает. Под </w:t>
      </w:r>
      <w:r>
        <w:rPr>
          <w:i/>
        </w:rPr>
        <w:t xml:space="preserve">обратной связью </w:t>
      </w:r>
      <w:r>
        <w:t>понимают устройство, осуществляющее передачу воздействия с выхода</w:t>
      </w:r>
    </w:p>
    <w:p w:rsidR="00437586" w:rsidRDefault="00437586" w:rsidP="00437586">
      <w:pPr>
        <w:jc w:val="both"/>
        <w:sectPr w:rsidR="00437586">
          <w:pgSz w:w="11910" w:h="16840"/>
          <w:pgMar w:top="1060" w:right="560" w:bottom="280" w:left="1120" w:header="720" w:footer="720" w:gutter="0"/>
          <w:cols w:space="720"/>
        </w:sectPr>
      </w:pPr>
    </w:p>
    <w:p w:rsidR="00437586" w:rsidRDefault="00437586" w:rsidP="00437586">
      <w:pPr>
        <w:pStyle w:val="a3"/>
        <w:spacing w:before="70"/>
        <w:ind w:right="291"/>
        <w:jc w:val="both"/>
      </w:pPr>
      <w:r>
        <w:t>системы или ее элемента на их входы. Обратные связи могут быть жесткими и гибкими, положительными и отрицательными. Жесткая обратная связь действует постоянно, т. е. в переходных и установившихся режимах работы системы, а гибкая — только в переходных режимах.</w:t>
      </w:r>
    </w:p>
    <w:p w:rsidR="00437586" w:rsidRDefault="00437586" w:rsidP="00437586">
      <w:pPr>
        <w:ind w:left="298" w:right="292" w:firstLine="426"/>
        <w:jc w:val="both"/>
        <w:rPr>
          <w:sz w:val="28"/>
        </w:rPr>
      </w:pPr>
      <w:proofErr w:type="gramStart"/>
      <w:r>
        <w:rPr>
          <w:sz w:val="28"/>
        </w:rPr>
        <w:t xml:space="preserve">Замкнутая САУ, в которой управляющее воздействие вырабатывается в функции отклонения действительного значения управляемой величины от ее заданного значения, называется </w:t>
      </w:r>
      <w:r>
        <w:rPr>
          <w:i/>
          <w:sz w:val="28"/>
        </w:rPr>
        <w:t xml:space="preserve">системой автоматического регулирования </w:t>
      </w:r>
      <w:r>
        <w:rPr>
          <w:sz w:val="28"/>
        </w:rPr>
        <w:t>(</w:t>
      </w:r>
      <w:r>
        <w:rPr>
          <w:i/>
          <w:sz w:val="28"/>
        </w:rPr>
        <w:t>САР</w:t>
      </w:r>
      <w:r>
        <w:rPr>
          <w:sz w:val="28"/>
        </w:rPr>
        <w:t>).</w:t>
      </w:r>
      <w:proofErr w:type="gramEnd"/>
      <w:r>
        <w:rPr>
          <w:sz w:val="28"/>
        </w:rPr>
        <w:t xml:space="preserve"> Управление в таких системах называют </w:t>
      </w:r>
      <w:r>
        <w:rPr>
          <w:i/>
          <w:sz w:val="28"/>
        </w:rPr>
        <w:t>регулированием</w:t>
      </w:r>
      <w:r>
        <w:rPr>
          <w:sz w:val="28"/>
        </w:rPr>
        <w:t xml:space="preserve">, управляющее устройство – </w:t>
      </w:r>
      <w:r>
        <w:rPr>
          <w:i/>
          <w:sz w:val="28"/>
        </w:rPr>
        <w:t>регулятором</w:t>
      </w:r>
      <w:r>
        <w:rPr>
          <w:sz w:val="28"/>
        </w:rPr>
        <w:t xml:space="preserve">, а управляемую величину – </w:t>
      </w:r>
      <w:r>
        <w:rPr>
          <w:i/>
          <w:sz w:val="28"/>
        </w:rPr>
        <w:t>регулируемой величиной</w:t>
      </w:r>
      <w:r>
        <w:rPr>
          <w:sz w:val="28"/>
        </w:rPr>
        <w:t>.</w:t>
      </w:r>
    </w:p>
    <w:p w:rsidR="00437586" w:rsidRDefault="00437586" w:rsidP="00437586">
      <w:pPr>
        <w:spacing w:before="1"/>
        <w:ind w:left="298" w:right="292" w:firstLine="425"/>
        <w:jc w:val="both"/>
        <w:rPr>
          <w:sz w:val="28"/>
        </w:rPr>
      </w:pPr>
      <w:proofErr w:type="gramStart"/>
      <w:r>
        <w:rPr>
          <w:sz w:val="28"/>
        </w:rPr>
        <w:t xml:space="preserve">В САР, представленной на рис. 1.2, а, реализован принцип </w:t>
      </w:r>
      <w:r>
        <w:rPr>
          <w:i/>
          <w:sz w:val="28"/>
        </w:rPr>
        <w:t>управления по отклонению</w:t>
      </w:r>
      <w:r>
        <w:rPr>
          <w:sz w:val="28"/>
        </w:rPr>
        <w:t>.</w:t>
      </w:r>
      <w:proofErr w:type="gramEnd"/>
    </w:p>
    <w:p w:rsidR="00437586" w:rsidRDefault="00437586" w:rsidP="00437586">
      <w:pPr>
        <w:pStyle w:val="a3"/>
        <w:ind w:right="293" w:firstLine="426"/>
        <w:jc w:val="both"/>
      </w:pPr>
      <w:r>
        <w:t xml:space="preserve">Блок </w:t>
      </w:r>
      <w:r>
        <w:rPr>
          <w:i/>
        </w:rPr>
        <w:t xml:space="preserve">ИБ </w:t>
      </w:r>
      <w:r>
        <w:t xml:space="preserve">измеряет регулируемую величину </w:t>
      </w:r>
      <w:r>
        <w:rPr>
          <w:i/>
        </w:rPr>
        <w:t>х</w:t>
      </w:r>
      <w:r>
        <w:t xml:space="preserve">, преобразует ее в величину </w:t>
      </w:r>
      <w:proofErr w:type="spellStart"/>
      <w:r>
        <w:rPr>
          <w:i/>
        </w:rPr>
        <w:t>х</w:t>
      </w:r>
      <w:r>
        <w:rPr>
          <w:vertAlign w:val="subscript"/>
        </w:rPr>
        <w:t>п</w:t>
      </w:r>
      <w:proofErr w:type="spellEnd"/>
      <w:r>
        <w:t xml:space="preserve">, подобную выходной величине </w:t>
      </w:r>
      <w:r>
        <w:rPr>
          <w:i/>
        </w:rPr>
        <w:t>х</w:t>
      </w:r>
      <w:r>
        <w:rPr>
          <w:i/>
          <w:vertAlign w:val="subscript"/>
        </w:rPr>
        <w:t>3</w:t>
      </w:r>
      <w:r>
        <w:rPr>
          <w:i/>
        </w:rPr>
        <w:t xml:space="preserve"> </w:t>
      </w:r>
      <w:proofErr w:type="spellStart"/>
      <w:r>
        <w:t>задатчика</w:t>
      </w:r>
      <w:proofErr w:type="spellEnd"/>
      <w:r>
        <w:t xml:space="preserve"> </w:t>
      </w:r>
      <w:r>
        <w:rPr>
          <w:i/>
        </w:rPr>
        <w:t xml:space="preserve">ЗБ </w:t>
      </w:r>
      <w:r>
        <w:t xml:space="preserve">и подает на элемент сравнения </w:t>
      </w:r>
      <w:r>
        <w:rPr>
          <w:i/>
        </w:rPr>
        <w:t>ЭС</w:t>
      </w:r>
      <w:r>
        <w:t xml:space="preserve">, который определяет отклонение регулируемой величины от заданного значения </w:t>
      </w:r>
      <w:proofErr w:type="spellStart"/>
      <w:r>
        <w:t>Δ</w:t>
      </w:r>
      <w:r>
        <w:rPr>
          <w:i/>
        </w:rPr>
        <w:t>х</w:t>
      </w:r>
      <w:proofErr w:type="spellEnd"/>
      <w:r>
        <w:rPr>
          <w:i/>
        </w:rPr>
        <w:t xml:space="preserve"> </w:t>
      </w:r>
      <w:r>
        <w:t xml:space="preserve">= </w:t>
      </w:r>
      <w:r>
        <w:rPr>
          <w:i/>
        </w:rPr>
        <w:t>х</w:t>
      </w:r>
      <w:r>
        <w:rPr>
          <w:i/>
          <w:vertAlign w:val="subscript"/>
        </w:rPr>
        <w:t>3</w:t>
      </w:r>
      <w:r>
        <w:rPr>
          <w:i/>
        </w:rPr>
        <w:t xml:space="preserve"> </w:t>
      </w:r>
      <w:r>
        <w:t xml:space="preserve">– </w:t>
      </w:r>
      <w:proofErr w:type="spellStart"/>
      <w:r>
        <w:rPr>
          <w:i/>
        </w:rPr>
        <w:t>х</w:t>
      </w:r>
      <w:r>
        <w:rPr>
          <w:vertAlign w:val="subscript"/>
        </w:rPr>
        <w:t>П</w:t>
      </w:r>
      <w:proofErr w:type="spellEnd"/>
      <w:r>
        <w:t>.</w:t>
      </w:r>
    </w:p>
    <w:p w:rsidR="00437586" w:rsidRDefault="00437586" w:rsidP="00437586">
      <w:pPr>
        <w:pStyle w:val="a3"/>
        <w:ind w:right="294" w:firstLine="425"/>
        <w:jc w:val="both"/>
      </w:pPr>
      <w:r>
        <w:t xml:space="preserve">Сигнал </w:t>
      </w:r>
      <w:proofErr w:type="spellStart"/>
      <w:r>
        <w:t>Δ</w:t>
      </w:r>
      <w:r>
        <w:rPr>
          <w:i/>
        </w:rPr>
        <w:t>х</w:t>
      </w:r>
      <w:proofErr w:type="spellEnd"/>
      <w:r>
        <w:rPr>
          <w:i/>
        </w:rPr>
        <w:t xml:space="preserve"> </w:t>
      </w:r>
      <w:r>
        <w:t xml:space="preserve">после преобразования в управляющем блоке </w:t>
      </w:r>
      <w:r>
        <w:rPr>
          <w:i/>
        </w:rPr>
        <w:t xml:space="preserve">УВ </w:t>
      </w:r>
      <w:r>
        <w:t>передается на исполнительное устройство, которое формирует управляющее воздействие</w:t>
      </w:r>
    </w:p>
    <w:p w:rsidR="00437586" w:rsidRDefault="00437586" w:rsidP="00437586">
      <w:pPr>
        <w:pStyle w:val="a3"/>
        <w:ind w:left="295" w:right="292" w:firstLine="428"/>
        <w:jc w:val="both"/>
      </w:pPr>
      <w:r>
        <w:rPr>
          <w:i/>
        </w:rPr>
        <w:t xml:space="preserve">u </w:t>
      </w:r>
      <w:r>
        <w:t xml:space="preserve">= </w:t>
      </w:r>
      <w:r>
        <w:rPr>
          <w:i/>
        </w:rPr>
        <w:t xml:space="preserve">f </w:t>
      </w:r>
      <w:r>
        <w:t>(</w:t>
      </w:r>
      <w:proofErr w:type="spellStart"/>
      <w:r>
        <w:t>Δ</w:t>
      </w:r>
      <w:r>
        <w:rPr>
          <w:i/>
        </w:rPr>
        <w:t>х</w:t>
      </w:r>
      <w:proofErr w:type="spellEnd"/>
      <w:r>
        <w:t>), прикладываемое к регулирующему органу объекта (задвижке, клапану и др.) и обеспечивает тем самым приближение регулируемой величины к заданному значению. Регулирующий орган может отсутствовать, если весь поток энергии или вещества поступает в объект от исполнительного устройства, например, от генератора к</w:t>
      </w:r>
      <w:r>
        <w:rPr>
          <w:spacing w:val="-4"/>
        </w:rPr>
        <w:t xml:space="preserve"> </w:t>
      </w:r>
      <w:r>
        <w:t>электродвигателю.</w:t>
      </w:r>
    </w:p>
    <w:p w:rsidR="00437586" w:rsidRDefault="00437586" w:rsidP="00437586">
      <w:pPr>
        <w:pStyle w:val="a3"/>
        <w:spacing w:before="1"/>
        <w:ind w:left="0"/>
        <w:rPr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1EA5ED9F" wp14:editId="5E99BB36">
            <wp:simplePos x="0" y="0"/>
            <wp:positionH relativeFrom="page">
              <wp:posOffset>1460831</wp:posOffset>
            </wp:positionH>
            <wp:positionV relativeFrom="paragraph">
              <wp:posOffset>149934</wp:posOffset>
            </wp:positionV>
            <wp:extent cx="5007295" cy="2796159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7295" cy="2796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37586" w:rsidRDefault="00437586" w:rsidP="00437586">
      <w:pPr>
        <w:pStyle w:val="a3"/>
        <w:spacing w:before="15" w:line="322" w:lineRule="exact"/>
        <w:ind w:left="509" w:right="507"/>
        <w:jc w:val="center"/>
      </w:pPr>
      <w:r>
        <w:t xml:space="preserve">Рисунок 1.2 – Функциональные схемы </w:t>
      </w:r>
      <w:proofErr w:type="gramStart"/>
      <w:r>
        <w:t>замкнутых</w:t>
      </w:r>
      <w:proofErr w:type="gramEnd"/>
      <w:r>
        <w:t xml:space="preserve"> САУ:</w:t>
      </w:r>
    </w:p>
    <w:p w:rsidR="00437586" w:rsidRDefault="00437586" w:rsidP="00437586">
      <w:pPr>
        <w:pStyle w:val="a3"/>
        <w:spacing w:line="322" w:lineRule="exact"/>
        <w:ind w:left="509" w:right="507"/>
        <w:jc w:val="center"/>
      </w:pPr>
      <w:r>
        <w:t xml:space="preserve">а — САР по отклонению; б — </w:t>
      </w:r>
      <w:proofErr w:type="gramStart"/>
      <w:r>
        <w:t>комбинированная</w:t>
      </w:r>
      <w:proofErr w:type="gramEnd"/>
      <w:r>
        <w:t>; в — адаптивная</w:t>
      </w:r>
    </w:p>
    <w:p w:rsidR="00437586" w:rsidRDefault="00437586" w:rsidP="00437586">
      <w:pPr>
        <w:pStyle w:val="a3"/>
        <w:spacing w:before="230"/>
        <w:ind w:right="291" w:firstLine="425"/>
        <w:jc w:val="both"/>
      </w:pPr>
      <w:r>
        <w:t xml:space="preserve">Для САР характерно наличие отрицательной обратной связи и замкнутой цепи передачи воздействий: </w:t>
      </w:r>
      <w:r>
        <w:rPr>
          <w:i/>
        </w:rPr>
        <w:t>УБ — ИУ — О — ИБ — ЭС — УБ</w:t>
      </w:r>
      <w:r>
        <w:t xml:space="preserve">. Благодаря этому они способны обеспечить высокую точность управления. САР, </w:t>
      </w:r>
      <w:proofErr w:type="gramStart"/>
      <w:r>
        <w:t>имеющие</w:t>
      </w:r>
      <w:proofErr w:type="gramEnd"/>
      <w:r>
        <w:t xml:space="preserve"> задание поддерживать управляемую величину на постоянном уровне </w:t>
      </w:r>
      <w:r>
        <w:rPr>
          <w:i/>
        </w:rPr>
        <w:t>х</w:t>
      </w:r>
      <w:r>
        <w:rPr>
          <w:i/>
          <w:vertAlign w:val="subscript"/>
        </w:rPr>
        <w:t>3</w:t>
      </w:r>
      <w:r>
        <w:rPr>
          <w:i/>
        </w:rPr>
        <w:t>=</w:t>
      </w:r>
      <w:proofErr w:type="spellStart"/>
      <w:r>
        <w:rPr>
          <w:i/>
        </w:rPr>
        <w:t>const</w:t>
      </w:r>
      <w:proofErr w:type="spellEnd"/>
      <w:r>
        <w:t xml:space="preserve">, называются автоматическими </w:t>
      </w:r>
      <w:r>
        <w:rPr>
          <w:i/>
        </w:rPr>
        <w:t>стабилизирующими системами</w:t>
      </w:r>
      <w:r>
        <w:t>.</w:t>
      </w:r>
    </w:p>
    <w:p w:rsidR="00437586" w:rsidRDefault="00437586" w:rsidP="00437586">
      <w:pPr>
        <w:jc w:val="both"/>
        <w:sectPr w:rsidR="00437586">
          <w:pgSz w:w="11910" w:h="16840"/>
          <w:pgMar w:top="1060" w:right="560" w:bottom="280" w:left="1120" w:header="720" w:footer="720" w:gutter="0"/>
          <w:cols w:space="720"/>
        </w:sectPr>
      </w:pPr>
    </w:p>
    <w:p w:rsidR="00437586" w:rsidRDefault="00437586" w:rsidP="00437586">
      <w:pPr>
        <w:pStyle w:val="a3"/>
        <w:spacing w:before="70"/>
        <w:ind w:left="299" w:right="292" w:firstLine="425"/>
        <w:jc w:val="both"/>
      </w:pPr>
      <w:r>
        <w:t xml:space="preserve">Замкнутые системы, изменяющие управляемую величину в соответствии с заранее заданной функцией какого-либо параметра (времени, пути и т.д.), называются </w:t>
      </w:r>
      <w:r>
        <w:rPr>
          <w:i/>
        </w:rPr>
        <w:t>программными автоматическими системами</w:t>
      </w:r>
      <w:r>
        <w:t>.</w:t>
      </w:r>
    </w:p>
    <w:p w:rsidR="00437586" w:rsidRDefault="00437586" w:rsidP="00437586">
      <w:pPr>
        <w:pStyle w:val="a3"/>
        <w:ind w:right="291" w:firstLine="427"/>
        <w:jc w:val="both"/>
      </w:pPr>
      <w:r>
        <w:t xml:space="preserve">Системы, имеющие задание изменять управляемую величину в соответствии с действующей на входе системы переменной величиной, закон изменения которой заранее неизвестен, называются </w:t>
      </w:r>
      <w:r>
        <w:rPr>
          <w:i/>
        </w:rPr>
        <w:t>следящими автоматическими системами</w:t>
      </w:r>
      <w:r>
        <w:t xml:space="preserve">. Примером таких систем является САР производительности компрессорной станции, </w:t>
      </w:r>
      <w:proofErr w:type="gramStart"/>
      <w:r>
        <w:t>обеспечивающая</w:t>
      </w:r>
      <w:proofErr w:type="gramEnd"/>
      <w:r>
        <w:t xml:space="preserve"> производство сжатого воздуха для </w:t>
      </w:r>
      <w:proofErr w:type="spellStart"/>
      <w:r>
        <w:t>пневмосети</w:t>
      </w:r>
      <w:proofErr w:type="spellEnd"/>
      <w:r>
        <w:t xml:space="preserve"> в соответствии с его потреблением, имеющим случайный характер изменения во</w:t>
      </w:r>
      <w:r>
        <w:rPr>
          <w:spacing w:val="-4"/>
        </w:rPr>
        <w:t xml:space="preserve"> </w:t>
      </w:r>
      <w:r>
        <w:t>времени.</w:t>
      </w:r>
    </w:p>
    <w:p w:rsidR="00437586" w:rsidRDefault="00437586" w:rsidP="00437586">
      <w:pPr>
        <w:pStyle w:val="a3"/>
        <w:ind w:right="291" w:firstLine="426"/>
        <w:jc w:val="both"/>
      </w:pPr>
      <w:r>
        <w:t xml:space="preserve">Автоматические системы управления высокой точности обычно строят по </w:t>
      </w:r>
      <w:r>
        <w:rPr>
          <w:i/>
        </w:rPr>
        <w:t xml:space="preserve">принципу комбинированного управления </w:t>
      </w:r>
      <w:r>
        <w:t xml:space="preserve">(рис. 1.2, 6). В таких системах </w:t>
      </w:r>
      <w:proofErr w:type="spellStart"/>
      <w:r>
        <w:t>возде</w:t>
      </w:r>
      <w:proofErr w:type="gramStart"/>
      <w:r>
        <w:t>й</w:t>
      </w:r>
      <w:proofErr w:type="spellEnd"/>
      <w:r>
        <w:t>-</w:t>
      </w:r>
      <w:proofErr w:type="gramEnd"/>
      <w:r>
        <w:t xml:space="preserve"> </w:t>
      </w:r>
      <w:proofErr w:type="spellStart"/>
      <w:r>
        <w:t>ствие</w:t>
      </w:r>
      <w:proofErr w:type="spellEnd"/>
      <w:r>
        <w:t xml:space="preserve"> вырабатывается управляющим устройством </w:t>
      </w:r>
      <w:r>
        <w:rPr>
          <w:i/>
        </w:rPr>
        <w:t xml:space="preserve">УУ </w:t>
      </w:r>
      <w:r>
        <w:t xml:space="preserve">в функции отклонения и возмущения. Последнее измеряется блоком </w:t>
      </w:r>
      <w:r>
        <w:rPr>
          <w:i/>
        </w:rPr>
        <w:t>ИБ</w:t>
      </w:r>
      <w:proofErr w:type="gramStart"/>
      <w:r>
        <w:rPr>
          <w:vertAlign w:val="subscript"/>
        </w:rPr>
        <w:t>2</w:t>
      </w:r>
      <w:proofErr w:type="gramEnd"/>
      <w:r>
        <w:t xml:space="preserve"> и подается на вход системы в виде сигнала, который суммируется с заданием </w:t>
      </w:r>
      <w:r>
        <w:rPr>
          <w:i/>
        </w:rPr>
        <w:t>х</w:t>
      </w:r>
      <w:r>
        <w:rPr>
          <w:i/>
          <w:vertAlign w:val="subscript"/>
        </w:rPr>
        <w:t>3</w:t>
      </w:r>
      <w:r>
        <w:t xml:space="preserve">, компенсируя тем самым вредное влияние возмущения на управляемую величину </w:t>
      </w:r>
      <w:r>
        <w:rPr>
          <w:i/>
        </w:rPr>
        <w:t>х</w:t>
      </w:r>
      <w:r>
        <w:t>.</w:t>
      </w:r>
    </w:p>
    <w:p w:rsidR="00437586" w:rsidRDefault="00437586" w:rsidP="00437586">
      <w:pPr>
        <w:pStyle w:val="a3"/>
        <w:ind w:right="292" w:firstLine="424"/>
        <w:jc w:val="both"/>
      </w:pPr>
      <w:r>
        <w:t xml:space="preserve">Успешное развитие кибернетики позволило применить в автоматических системах новый принцип управления, называемый </w:t>
      </w:r>
      <w:r>
        <w:rPr>
          <w:i/>
        </w:rPr>
        <w:t xml:space="preserve">принципом адаптации </w:t>
      </w:r>
      <w:r>
        <w:t>(</w:t>
      </w:r>
      <w:r>
        <w:rPr>
          <w:i/>
        </w:rPr>
        <w:t>самонастраивающиеся системы</w:t>
      </w:r>
      <w:r>
        <w:t>). Системы, использующие этот принцип способны обеспечить высокое качество управления объектами с переменными свойствами и условиями функционирования.</w:t>
      </w:r>
    </w:p>
    <w:p w:rsidR="00437586" w:rsidRDefault="00437586" w:rsidP="00437586">
      <w:pPr>
        <w:pStyle w:val="a3"/>
        <w:spacing w:before="1"/>
        <w:ind w:right="290" w:firstLine="426"/>
        <w:jc w:val="both"/>
      </w:pPr>
      <w:r>
        <w:rPr>
          <w:i/>
        </w:rPr>
        <w:t xml:space="preserve">Адаптивная </w:t>
      </w:r>
      <w:r>
        <w:t xml:space="preserve">(самонастраивающаяся) САУ (рис. 1.2, в) </w:t>
      </w:r>
      <w:proofErr w:type="gramStart"/>
      <w:r>
        <w:t>содержит</w:t>
      </w:r>
      <w:proofErr w:type="gramEnd"/>
      <w:r>
        <w:t xml:space="preserve"> дополни- тельное управляющее устройство </w:t>
      </w:r>
      <w:r>
        <w:rPr>
          <w:i/>
        </w:rPr>
        <w:t>УУ</w:t>
      </w:r>
      <w:r>
        <w:rPr>
          <w:vertAlign w:val="subscript"/>
        </w:rPr>
        <w:t>Д</w:t>
      </w:r>
      <w:r>
        <w:t xml:space="preserve">, которое вырабатывает корректирующее воздействие </w:t>
      </w:r>
      <w:proofErr w:type="spellStart"/>
      <w:r>
        <w:rPr>
          <w:i/>
        </w:rPr>
        <w:t>и</w:t>
      </w:r>
      <w:r>
        <w:rPr>
          <w:vertAlign w:val="subscript"/>
        </w:rPr>
        <w:t>Д</w:t>
      </w:r>
      <w:proofErr w:type="spellEnd"/>
      <w:r>
        <w:t xml:space="preserve">, используя информацию об изменении управляемой величины, задающего и возмущающего воздействия. Сигнал </w:t>
      </w:r>
      <w:proofErr w:type="spellStart"/>
      <w:r>
        <w:rPr>
          <w:i/>
        </w:rPr>
        <w:t>и</w:t>
      </w:r>
      <w:r>
        <w:rPr>
          <w:vertAlign w:val="subscript"/>
        </w:rPr>
        <w:t>Д</w:t>
      </w:r>
      <w:proofErr w:type="spellEnd"/>
      <w:r>
        <w:t xml:space="preserve"> вызывает необходимые изменения структуры и параметров основного управляющего устройства </w:t>
      </w:r>
      <w:r>
        <w:rPr>
          <w:i/>
        </w:rPr>
        <w:t>УУ</w:t>
      </w:r>
      <w:proofErr w:type="gramStart"/>
      <w:r>
        <w:rPr>
          <w:vertAlign w:val="subscript"/>
        </w:rPr>
        <w:t>0</w:t>
      </w:r>
      <w:proofErr w:type="gramEnd"/>
      <w:r>
        <w:t>, осуществляя самонастройку системы в процессе ее функционирования.</w:t>
      </w:r>
    </w:p>
    <w:p w:rsidR="00437586" w:rsidRDefault="00437586" w:rsidP="00437586">
      <w:pPr>
        <w:pStyle w:val="a3"/>
        <w:ind w:left="297" w:right="292" w:firstLine="426"/>
        <w:jc w:val="both"/>
      </w:pPr>
      <w:r>
        <w:t xml:space="preserve">В зависимости от характера реакции на возмущения САУ делятся </w:t>
      </w:r>
      <w:proofErr w:type="gramStart"/>
      <w:r>
        <w:t>на</w:t>
      </w:r>
      <w:proofErr w:type="gramEnd"/>
      <w:r>
        <w:t xml:space="preserve"> </w:t>
      </w:r>
      <w:r>
        <w:rPr>
          <w:i/>
        </w:rPr>
        <w:t xml:space="preserve">статические </w:t>
      </w:r>
      <w:r>
        <w:t xml:space="preserve">и </w:t>
      </w:r>
      <w:r>
        <w:rPr>
          <w:i/>
        </w:rPr>
        <w:t>астатические</w:t>
      </w:r>
      <w:r>
        <w:t xml:space="preserve">. </w:t>
      </w:r>
      <w:proofErr w:type="gramStart"/>
      <w:r>
        <w:t>К</w:t>
      </w:r>
      <w:proofErr w:type="gramEnd"/>
      <w:r>
        <w:t xml:space="preserve"> </w:t>
      </w:r>
      <w:proofErr w:type="gramStart"/>
      <w:r>
        <w:rPr>
          <w:i/>
        </w:rPr>
        <w:t>статическим</w:t>
      </w:r>
      <w:proofErr w:type="gramEnd"/>
      <w:r>
        <w:rPr>
          <w:i/>
        </w:rPr>
        <w:t xml:space="preserve"> </w:t>
      </w:r>
      <w:r>
        <w:t xml:space="preserve">САУ относятся системы, у которых установившееся значение управляемой величины зависит от величины возмущающего воздействия так, что отклонение от задания пропорционально величине последнего. В такой системе всегда имеется, так называемая, </w:t>
      </w:r>
      <w:r>
        <w:rPr>
          <w:i/>
        </w:rPr>
        <w:t xml:space="preserve">статическая </w:t>
      </w:r>
      <w:r>
        <w:t xml:space="preserve">погрешность. В </w:t>
      </w:r>
      <w:r>
        <w:rPr>
          <w:i/>
        </w:rPr>
        <w:t xml:space="preserve">астатических системах </w:t>
      </w:r>
      <w:r>
        <w:t>установившееся значение управляемой величины не зависит от величины возмущающего воздействия и статическая погрешность равна</w:t>
      </w:r>
      <w:r>
        <w:rPr>
          <w:spacing w:val="-7"/>
        </w:rPr>
        <w:t xml:space="preserve"> </w:t>
      </w:r>
      <w:r>
        <w:t>нулю.</w:t>
      </w:r>
    </w:p>
    <w:p w:rsidR="00362CC5" w:rsidRDefault="00362CC5" w:rsidP="00437586">
      <w:pPr>
        <w:pStyle w:val="a3"/>
        <w:ind w:left="297" w:right="292" w:firstLine="426"/>
        <w:jc w:val="both"/>
      </w:pPr>
      <w:bookmarkStart w:id="0" w:name="_GoBack"/>
      <w:bookmarkEnd w:id="0"/>
    </w:p>
    <w:p w:rsidR="00437586" w:rsidRDefault="00437586" w:rsidP="00437586">
      <w:pPr>
        <w:pStyle w:val="a3"/>
        <w:spacing w:before="183" w:line="322" w:lineRule="exact"/>
        <w:ind w:left="724"/>
        <w:jc w:val="both"/>
      </w:pPr>
      <w:r>
        <w:t>Рекомендуемая литература</w:t>
      </w:r>
    </w:p>
    <w:p w:rsidR="00437586" w:rsidRDefault="00437586" w:rsidP="00437586">
      <w:pPr>
        <w:pStyle w:val="a5"/>
        <w:numPr>
          <w:ilvl w:val="0"/>
          <w:numId w:val="2"/>
        </w:numPr>
        <w:tabs>
          <w:tab w:val="left" w:pos="1084"/>
        </w:tabs>
        <w:ind w:right="637" w:hanging="359"/>
        <w:jc w:val="both"/>
        <w:rPr>
          <w:sz w:val="28"/>
        </w:rPr>
      </w:pPr>
      <w:r>
        <w:rPr>
          <w:sz w:val="28"/>
        </w:rPr>
        <w:t xml:space="preserve">Родионов В.Д., Терехов В.А., Яковлев В.Б. Технические средства АСУ ТП: </w:t>
      </w:r>
      <w:proofErr w:type="spellStart"/>
      <w:r>
        <w:rPr>
          <w:sz w:val="28"/>
        </w:rPr>
        <w:t>Учеб.пособие</w:t>
      </w:r>
      <w:proofErr w:type="spellEnd"/>
      <w:r>
        <w:rPr>
          <w:sz w:val="28"/>
        </w:rPr>
        <w:t xml:space="preserve"> для вузов</w:t>
      </w:r>
      <w:proofErr w:type="gramStart"/>
      <w:r>
        <w:rPr>
          <w:sz w:val="28"/>
        </w:rPr>
        <w:t xml:space="preserve"> / П</w:t>
      </w:r>
      <w:proofErr w:type="gramEnd"/>
      <w:r>
        <w:rPr>
          <w:sz w:val="28"/>
        </w:rPr>
        <w:t xml:space="preserve">од ред. В.Б. Яковлева. – М.: </w:t>
      </w:r>
      <w:proofErr w:type="spellStart"/>
      <w:r>
        <w:rPr>
          <w:sz w:val="28"/>
        </w:rPr>
        <w:t>Высш.шк</w:t>
      </w:r>
      <w:proofErr w:type="spellEnd"/>
      <w:r>
        <w:rPr>
          <w:sz w:val="28"/>
        </w:rPr>
        <w:t>., 1989. С.3-12, 27-29,</w:t>
      </w:r>
      <w:r>
        <w:rPr>
          <w:spacing w:val="-4"/>
          <w:sz w:val="28"/>
        </w:rPr>
        <w:t xml:space="preserve"> </w:t>
      </w:r>
      <w:r>
        <w:rPr>
          <w:sz w:val="28"/>
        </w:rPr>
        <w:t>43-45.</w:t>
      </w:r>
    </w:p>
    <w:p w:rsidR="00437586" w:rsidRDefault="00437586" w:rsidP="00437586">
      <w:pPr>
        <w:pStyle w:val="a5"/>
        <w:numPr>
          <w:ilvl w:val="0"/>
          <w:numId w:val="2"/>
        </w:numPr>
        <w:tabs>
          <w:tab w:val="left" w:pos="1083"/>
        </w:tabs>
        <w:ind w:left="1082" w:right="751"/>
        <w:rPr>
          <w:sz w:val="28"/>
        </w:rPr>
      </w:pPr>
      <w:r>
        <w:rPr>
          <w:sz w:val="28"/>
        </w:rPr>
        <w:t xml:space="preserve">Гаврилов П.Д., </w:t>
      </w:r>
      <w:proofErr w:type="spellStart"/>
      <w:r>
        <w:rPr>
          <w:sz w:val="28"/>
        </w:rPr>
        <w:t>Гимельшейн</w:t>
      </w:r>
      <w:proofErr w:type="spellEnd"/>
      <w:r>
        <w:rPr>
          <w:sz w:val="28"/>
        </w:rPr>
        <w:t xml:space="preserve"> Л.Я., Медведев А.Е. Автоматизация производственных процессов: Учебник для ВУЗов. – М.: Недра, 1985. С.5-8.</w:t>
      </w:r>
    </w:p>
    <w:p w:rsidR="00437586" w:rsidRDefault="00437586" w:rsidP="00437586">
      <w:pPr>
        <w:pStyle w:val="a5"/>
        <w:numPr>
          <w:ilvl w:val="0"/>
          <w:numId w:val="2"/>
        </w:numPr>
        <w:tabs>
          <w:tab w:val="left" w:pos="1001"/>
        </w:tabs>
        <w:ind w:left="1005" w:right="379" w:hanging="285"/>
        <w:rPr>
          <w:sz w:val="28"/>
        </w:rPr>
      </w:pPr>
      <w:r>
        <w:rPr>
          <w:sz w:val="28"/>
        </w:rPr>
        <w:t xml:space="preserve">Справочник по средствам автоматики / Б.И. Филиппович, А.П. </w:t>
      </w:r>
      <w:proofErr w:type="spellStart"/>
      <w:r>
        <w:rPr>
          <w:sz w:val="28"/>
        </w:rPr>
        <w:t>Шорыгин</w:t>
      </w:r>
      <w:proofErr w:type="spellEnd"/>
      <w:r>
        <w:rPr>
          <w:sz w:val="28"/>
        </w:rPr>
        <w:t xml:space="preserve">, В.А. Царьков и др.; Под ред. В.Э. </w:t>
      </w:r>
      <w:proofErr w:type="spellStart"/>
      <w:r>
        <w:rPr>
          <w:sz w:val="28"/>
        </w:rPr>
        <w:t>Низэ</w:t>
      </w:r>
      <w:proofErr w:type="spellEnd"/>
      <w:r>
        <w:rPr>
          <w:sz w:val="28"/>
        </w:rPr>
        <w:t xml:space="preserve"> и И.В. Антика. –</w:t>
      </w:r>
      <w:r>
        <w:rPr>
          <w:spacing w:val="-9"/>
          <w:sz w:val="28"/>
        </w:rPr>
        <w:t xml:space="preserve"> </w:t>
      </w:r>
      <w:r>
        <w:rPr>
          <w:sz w:val="28"/>
        </w:rPr>
        <w:t>М.:</w:t>
      </w:r>
    </w:p>
    <w:p w:rsidR="00437586" w:rsidRDefault="00437586" w:rsidP="00437586">
      <w:pPr>
        <w:rPr>
          <w:sz w:val="28"/>
        </w:rPr>
        <w:sectPr w:rsidR="00437586">
          <w:pgSz w:w="11910" w:h="16840"/>
          <w:pgMar w:top="1060" w:right="560" w:bottom="280" w:left="1120" w:header="720" w:footer="720" w:gutter="0"/>
          <w:cols w:space="720"/>
        </w:sectPr>
      </w:pPr>
    </w:p>
    <w:p w:rsidR="00437586" w:rsidRDefault="00437586" w:rsidP="00437586">
      <w:pPr>
        <w:pStyle w:val="a3"/>
        <w:spacing w:before="70" w:line="322" w:lineRule="exact"/>
        <w:ind w:left="1007"/>
      </w:pPr>
      <w:proofErr w:type="spellStart"/>
      <w:r>
        <w:t>Энергоатомиздат</w:t>
      </w:r>
      <w:proofErr w:type="spellEnd"/>
      <w:r>
        <w:t>, 1984. С.5-14.</w:t>
      </w:r>
    </w:p>
    <w:p w:rsidR="00437586" w:rsidRDefault="00437586" w:rsidP="00437586">
      <w:pPr>
        <w:pStyle w:val="a5"/>
        <w:numPr>
          <w:ilvl w:val="0"/>
          <w:numId w:val="2"/>
        </w:numPr>
        <w:tabs>
          <w:tab w:val="left" w:pos="1003"/>
        </w:tabs>
        <w:ind w:left="1007" w:right="1147" w:hanging="285"/>
        <w:rPr>
          <w:sz w:val="28"/>
        </w:rPr>
      </w:pPr>
      <w:r>
        <w:rPr>
          <w:sz w:val="28"/>
        </w:rPr>
        <w:t>Эм Г.А. Элементы систем автоматики: Учеб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п</w:t>
      </w:r>
      <w:proofErr w:type="gramEnd"/>
      <w:r>
        <w:rPr>
          <w:sz w:val="28"/>
        </w:rPr>
        <w:t xml:space="preserve">особие. – Караганда, </w:t>
      </w:r>
      <w:proofErr w:type="spellStart"/>
      <w:r>
        <w:rPr>
          <w:sz w:val="28"/>
        </w:rPr>
        <w:t>КарГТУ</w:t>
      </w:r>
      <w:proofErr w:type="spellEnd"/>
      <w:r>
        <w:rPr>
          <w:sz w:val="28"/>
        </w:rPr>
        <w:t>, 2007. С.4-11.</w:t>
      </w:r>
    </w:p>
    <w:p w:rsidR="00437586" w:rsidRDefault="00437586" w:rsidP="00437586">
      <w:pPr>
        <w:pStyle w:val="a3"/>
        <w:spacing w:before="184"/>
        <w:ind w:left="724"/>
      </w:pPr>
      <w:r>
        <w:t>Контрольные задания для СРС</w:t>
      </w:r>
      <w:r>
        <w:rPr>
          <w:spacing w:val="-14"/>
        </w:rPr>
        <w:t xml:space="preserve"> </w:t>
      </w:r>
      <w:r>
        <w:t>[1-4]</w:t>
      </w:r>
    </w:p>
    <w:p w:rsidR="00437586" w:rsidRDefault="00437586" w:rsidP="00437586">
      <w:pPr>
        <w:pStyle w:val="a5"/>
        <w:numPr>
          <w:ilvl w:val="0"/>
          <w:numId w:val="1"/>
        </w:numPr>
        <w:tabs>
          <w:tab w:val="left" w:pos="1085"/>
        </w:tabs>
        <w:spacing w:before="1"/>
        <w:ind w:right="1096"/>
        <w:rPr>
          <w:sz w:val="28"/>
        </w:rPr>
      </w:pPr>
      <w:r>
        <w:rPr>
          <w:sz w:val="28"/>
        </w:rPr>
        <w:t>Обзор развития и современное состояние элементов и технических средств систем</w:t>
      </w:r>
      <w:r>
        <w:rPr>
          <w:spacing w:val="-3"/>
          <w:sz w:val="28"/>
        </w:rPr>
        <w:t xml:space="preserve"> </w:t>
      </w:r>
      <w:r>
        <w:rPr>
          <w:sz w:val="28"/>
        </w:rPr>
        <w:t>автоматики</w:t>
      </w:r>
    </w:p>
    <w:p w:rsidR="00437586" w:rsidRDefault="00437586" w:rsidP="00437586">
      <w:pPr>
        <w:pStyle w:val="a5"/>
        <w:numPr>
          <w:ilvl w:val="0"/>
          <w:numId w:val="1"/>
        </w:numPr>
        <w:tabs>
          <w:tab w:val="left" w:pos="1084"/>
        </w:tabs>
        <w:spacing w:line="321" w:lineRule="exact"/>
        <w:ind w:hanging="361"/>
        <w:rPr>
          <w:sz w:val="28"/>
        </w:rPr>
      </w:pPr>
      <w:r>
        <w:rPr>
          <w:sz w:val="28"/>
        </w:rPr>
        <w:t>Основные принципы управления и</w:t>
      </w:r>
      <w:r>
        <w:rPr>
          <w:spacing w:val="-3"/>
          <w:sz w:val="28"/>
        </w:rPr>
        <w:t xml:space="preserve"> </w:t>
      </w:r>
      <w:r>
        <w:rPr>
          <w:sz w:val="28"/>
        </w:rPr>
        <w:t>регулирования</w:t>
      </w:r>
    </w:p>
    <w:p w:rsidR="00336162" w:rsidRDefault="00336162"/>
    <w:sectPr w:rsidR="003361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94F96"/>
    <w:multiLevelType w:val="hybridMultilevel"/>
    <w:tmpl w:val="E8300E4A"/>
    <w:lvl w:ilvl="0" w:tplc="91BED42A">
      <w:start w:val="1"/>
      <w:numFmt w:val="decimal"/>
      <w:lvlText w:val="%1."/>
      <w:lvlJc w:val="left"/>
      <w:pPr>
        <w:ind w:left="1004" w:hanging="28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512BDA6">
      <w:numFmt w:val="bullet"/>
      <w:lvlText w:val="•"/>
      <w:lvlJc w:val="left"/>
      <w:pPr>
        <w:ind w:left="1922" w:hanging="280"/>
      </w:pPr>
      <w:rPr>
        <w:rFonts w:hint="default"/>
        <w:lang w:val="ru-RU" w:eastAsia="en-US" w:bidi="ar-SA"/>
      </w:rPr>
    </w:lvl>
    <w:lvl w:ilvl="2" w:tplc="264A5ED0">
      <w:numFmt w:val="bullet"/>
      <w:lvlText w:val="•"/>
      <w:lvlJc w:val="left"/>
      <w:pPr>
        <w:ind w:left="2844" w:hanging="280"/>
      </w:pPr>
      <w:rPr>
        <w:rFonts w:hint="default"/>
        <w:lang w:val="ru-RU" w:eastAsia="en-US" w:bidi="ar-SA"/>
      </w:rPr>
    </w:lvl>
    <w:lvl w:ilvl="3" w:tplc="D0E68A4C">
      <w:numFmt w:val="bullet"/>
      <w:lvlText w:val="•"/>
      <w:lvlJc w:val="left"/>
      <w:pPr>
        <w:ind w:left="3767" w:hanging="280"/>
      </w:pPr>
      <w:rPr>
        <w:rFonts w:hint="default"/>
        <w:lang w:val="ru-RU" w:eastAsia="en-US" w:bidi="ar-SA"/>
      </w:rPr>
    </w:lvl>
    <w:lvl w:ilvl="4" w:tplc="EE3C107C">
      <w:numFmt w:val="bullet"/>
      <w:lvlText w:val="•"/>
      <w:lvlJc w:val="left"/>
      <w:pPr>
        <w:ind w:left="4689" w:hanging="280"/>
      </w:pPr>
      <w:rPr>
        <w:rFonts w:hint="default"/>
        <w:lang w:val="ru-RU" w:eastAsia="en-US" w:bidi="ar-SA"/>
      </w:rPr>
    </w:lvl>
    <w:lvl w:ilvl="5" w:tplc="B1A6E4E0">
      <w:numFmt w:val="bullet"/>
      <w:lvlText w:val="•"/>
      <w:lvlJc w:val="left"/>
      <w:pPr>
        <w:ind w:left="5612" w:hanging="280"/>
      </w:pPr>
      <w:rPr>
        <w:rFonts w:hint="default"/>
        <w:lang w:val="ru-RU" w:eastAsia="en-US" w:bidi="ar-SA"/>
      </w:rPr>
    </w:lvl>
    <w:lvl w:ilvl="6" w:tplc="01CE8476">
      <w:numFmt w:val="bullet"/>
      <w:lvlText w:val="•"/>
      <w:lvlJc w:val="left"/>
      <w:pPr>
        <w:ind w:left="6534" w:hanging="280"/>
      </w:pPr>
      <w:rPr>
        <w:rFonts w:hint="default"/>
        <w:lang w:val="ru-RU" w:eastAsia="en-US" w:bidi="ar-SA"/>
      </w:rPr>
    </w:lvl>
    <w:lvl w:ilvl="7" w:tplc="4148D186">
      <w:numFmt w:val="bullet"/>
      <w:lvlText w:val="•"/>
      <w:lvlJc w:val="left"/>
      <w:pPr>
        <w:ind w:left="7457" w:hanging="280"/>
      </w:pPr>
      <w:rPr>
        <w:rFonts w:hint="default"/>
        <w:lang w:val="ru-RU" w:eastAsia="en-US" w:bidi="ar-SA"/>
      </w:rPr>
    </w:lvl>
    <w:lvl w:ilvl="8" w:tplc="A0AEA080">
      <w:numFmt w:val="bullet"/>
      <w:lvlText w:val="•"/>
      <w:lvlJc w:val="left"/>
      <w:pPr>
        <w:ind w:left="8379" w:hanging="280"/>
      </w:pPr>
      <w:rPr>
        <w:rFonts w:hint="default"/>
        <w:lang w:val="ru-RU" w:eastAsia="en-US" w:bidi="ar-SA"/>
      </w:rPr>
    </w:lvl>
  </w:abstractNum>
  <w:abstractNum w:abstractNumId="1">
    <w:nsid w:val="16B672B0"/>
    <w:multiLevelType w:val="hybridMultilevel"/>
    <w:tmpl w:val="4CB061E4"/>
    <w:lvl w:ilvl="0" w:tplc="006A261E">
      <w:start w:val="1"/>
      <w:numFmt w:val="decimal"/>
      <w:lvlText w:val="%1)"/>
      <w:lvlJc w:val="left"/>
      <w:pPr>
        <w:ind w:left="298" w:hanging="43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C326536">
      <w:numFmt w:val="bullet"/>
      <w:lvlText w:val="•"/>
      <w:lvlJc w:val="left"/>
      <w:pPr>
        <w:ind w:left="1292" w:hanging="432"/>
      </w:pPr>
      <w:rPr>
        <w:rFonts w:hint="default"/>
        <w:lang w:val="ru-RU" w:eastAsia="en-US" w:bidi="ar-SA"/>
      </w:rPr>
    </w:lvl>
    <w:lvl w:ilvl="2" w:tplc="5936DF2E">
      <w:numFmt w:val="bullet"/>
      <w:lvlText w:val="•"/>
      <w:lvlJc w:val="left"/>
      <w:pPr>
        <w:ind w:left="2284" w:hanging="432"/>
      </w:pPr>
      <w:rPr>
        <w:rFonts w:hint="default"/>
        <w:lang w:val="ru-RU" w:eastAsia="en-US" w:bidi="ar-SA"/>
      </w:rPr>
    </w:lvl>
    <w:lvl w:ilvl="3" w:tplc="94A4BAB4">
      <w:numFmt w:val="bullet"/>
      <w:lvlText w:val="•"/>
      <w:lvlJc w:val="left"/>
      <w:pPr>
        <w:ind w:left="3277" w:hanging="432"/>
      </w:pPr>
      <w:rPr>
        <w:rFonts w:hint="default"/>
        <w:lang w:val="ru-RU" w:eastAsia="en-US" w:bidi="ar-SA"/>
      </w:rPr>
    </w:lvl>
    <w:lvl w:ilvl="4" w:tplc="319CAB16">
      <w:numFmt w:val="bullet"/>
      <w:lvlText w:val="•"/>
      <w:lvlJc w:val="left"/>
      <w:pPr>
        <w:ind w:left="4269" w:hanging="432"/>
      </w:pPr>
      <w:rPr>
        <w:rFonts w:hint="default"/>
        <w:lang w:val="ru-RU" w:eastAsia="en-US" w:bidi="ar-SA"/>
      </w:rPr>
    </w:lvl>
    <w:lvl w:ilvl="5" w:tplc="1DBE589E">
      <w:numFmt w:val="bullet"/>
      <w:lvlText w:val="•"/>
      <w:lvlJc w:val="left"/>
      <w:pPr>
        <w:ind w:left="5262" w:hanging="432"/>
      </w:pPr>
      <w:rPr>
        <w:rFonts w:hint="default"/>
        <w:lang w:val="ru-RU" w:eastAsia="en-US" w:bidi="ar-SA"/>
      </w:rPr>
    </w:lvl>
    <w:lvl w:ilvl="6" w:tplc="152A2DF4">
      <w:numFmt w:val="bullet"/>
      <w:lvlText w:val="•"/>
      <w:lvlJc w:val="left"/>
      <w:pPr>
        <w:ind w:left="6254" w:hanging="432"/>
      </w:pPr>
      <w:rPr>
        <w:rFonts w:hint="default"/>
        <w:lang w:val="ru-RU" w:eastAsia="en-US" w:bidi="ar-SA"/>
      </w:rPr>
    </w:lvl>
    <w:lvl w:ilvl="7" w:tplc="520887BC">
      <w:numFmt w:val="bullet"/>
      <w:lvlText w:val="•"/>
      <w:lvlJc w:val="left"/>
      <w:pPr>
        <w:ind w:left="7247" w:hanging="432"/>
      </w:pPr>
      <w:rPr>
        <w:rFonts w:hint="default"/>
        <w:lang w:val="ru-RU" w:eastAsia="en-US" w:bidi="ar-SA"/>
      </w:rPr>
    </w:lvl>
    <w:lvl w:ilvl="8" w:tplc="C1C89BF4">
      <w:numFmt w:val="bullet"/>
      <w:lvlText w:val="•"/>
      <w:lvlJc w:val="left"/>
      <w:pPr>
        <w:ind w:left="8239" w:hanging="432"/>
      </w:pPr>
      <w:rPr>
        <w:rFonts w:hint="default"/>
        <w:lang w:val="ru-RU" w:eastAsia="en-US" w:bidi="ar-SA"/>
      </w:rPr>
    </w:lvl>
  </w:abstractNum>
  <w:abstractNum w:abstractNumId="2">
    <w:nsid w:val="1FF23F43"/>
    <w:multiLevelType w:val="hybridMultilevel"/>
    <w:tmpl w:val="4B6A7A70"/>
    <w:lvl w:ilvl="0" w:tplc="75F4A116">
      <w:start w:val="1"/>
      <w:numFmt w:val="decimal"/>
      <w:lvlText w:val="%1)"/>
      <w:lvlJc w:val="left"/>
      <w:pPr>
        <w:ind w:left="1028" w:hanging="30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F20FDFC">
      <w:numFmt w:val="bullet"/>
      <w:lvlText w:val="•"/>
      <w:lvlJc w:val="left"/>
      <w:pPr>
        <w:ind w:left="1940" w:hanging="304"/>
      </w:pPr>
      <w:rPr>
        <w:rFonts w:hint="default"/>
        <w:lang w:val="ru-RU" w:eastAsia="en-US" w:bidi="ar-SA"/>
      </w:rPr>
    </w:lvl>
    <w:lvl w:ilvl="2" w:tplc="5ED696F8">
      <w:numFmt w:val="bullet"/>
      <w:lvlText w:val="•"/>
      <w:lvlJc w:val="left"/>
      <w:pPr>
        <w:ind w:left="2860" w:hanging="304"/>
      </w:pPr>
      <w:rPr>
        <w:rFonts w:hint="default"/>
        <w:lang w:val="ru-RU" w:eastAsia="en-US" w:bidi="ar-SA"/>
      </w:rPr>
    </w:lvl>
    <w:lvl w:ilvl="3" w:tplc="18FE304E">
      <w:numFmt w:val="bullet"/>
      <w:lvlText w:val="•"/>
      <w:lvlJc w:val="left"/>
      <w:pPr>
        <w:ind w:left="3781" w:hanging="304"/>
      </w:pPr>
      <w:rPr>
        <w:rFonts w:hint="default"/>
        <w:lang w:val="ru-RU" w:eastAsia="en-US" w:bidi="ar-SA"/>
      </w:rPr>
    </w:lvl>
    <w:lvl w:ilvl="4" w:tplc="6B727B62">
      <w:numFmt w:val="bullet"/>
      <w:lvlText w:val="•"/>
      <w:lvlJc w:val="left"/>
      <w:pPr>
        <w:ind w:left="4701" w:hanging="304"/>
      </w:pPr>
      <w:rPr>
        <w:rFonts w:hint="default"/>
        <w:lang w:val="ru-RU" w:eastAsia="en-US" w:bidi="ar-SA"/>
      </w:rPr>
    </w:lvl>
    <w:lvl w:ilvl="5" w:tplc="DEE6D37A">
      <w:numFmt w:val="bullet"/>
      <w:lvlText w:val="•"/>
      <w:lvlJc w:val="left"/>
      <w:pPr>
        <w:ind w:left="5622" w:hanging="304"/>
      </w:pPr>
      <w:rPr>
        <w:rFonts w:hint="default"/>
        <w:lang w:val="ru-RU" w:eastAsia="en-US" w:bidi="ar-SA"/>
      </w:rPr>
    </w:lvl>
    <w:lvl w:ilvl="6" w:tplc="78A6F9B2">
      <w:numFmt w:val="bullet"/>
      <w:lvlText w:val="•"/>
      <w:lvlJc w:val="left"/>
      <w:pPr>
        <w:ind w:left="6542" w:hanging="304"/>
      </w:pPr>
      <w:rPr>
        <w:rFonts w:hint="default"/>
        <w:lang w:val="ru-RU" w:eastAsia="en-US" w:bidi="ar-SA"/>
      </w:rPr>
    </w:lvl>
    <w:lvl w:ilvl="7" w:tplc="D5A6FCD2">
      <w:numFmt w:val="bullet"/>
      <w:lvlText w:val="•"/>
      <w:lvlJc w:val="left"/>
      <w:pPr>
        <w:ind w:left="7463" w:hanging="304"/>
      </w:pPr>
      <w:rPr>
        <w:rFonts w:hint="default"/>
        <w:lang w:val="ru-RU" w:eastAsia="en-US" w:bidi="ar-SA"/>
      </w:rPr>
    </w:lvl>
    <w:lvl w:ilvl="8" w:tplc="92901260">
      <w:numFmt w:val="bullet"/>
      <w:lvlText w:val="•"/>
      <w:lvlJc w:val="left"/>
      <w:pPr>
        <w:ind w:left="8383" w:hanging="304"/>
      </w:pPr>
      <w:rPr>
        <w:rFonts w:hint="default"/>
        <w:lang w:val="ru-RU" w:eastAsia="en-US" w:bidi="ar-SA"/>
      </w:rPr>
    </w:lvl>
  </w:abstractNum>
  <w:abstractNum w:abstractNumId="3">
    <w:nsid w:val="20AF1722"/>
    <w:multiLevelType w:val="hybridMultilevel"/>
    <w:tmpl w:val="54FEF320"/>
    <w:lvl w:ilvl="0" w:tplc="9C2CDF46">
      <w:start w:val="1"/>
      <w:numFmt w:val="decimal"/>
      <w:lvlText w:val="%1."/>
      <w:lvlJc w:val="left"/>
      <w:pPr>
        <w:ind w:left="108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822208E">
      <w:numFmt w:val="bullet"/>
      <w:lvlText w:val="•"/>
      <w:lvlJc w:val="left"/>
      <w:pPr>
        <w:ind w:left="1994" w:hanging="360"/>
      </w:pPr>
      <w:rPr>
        <w:rFonts w:hint="default"/>
        <w:lang w:val="ru-RU" w:eastAsia="en-US" w:bidi="ar-SA"/>
      </w:rPr>
    </w:lvl>
    <w:lvl w:ilvl="2" w:tplc="60B438E4">
      <w:numFmt w:val="bullet"/>
      <w:lvlText w:val="•"/>
      <w:lvlJc w:val="left"/>
      <w:pPr>
        <w:ind w:left="2908" w:hanging="360"/>
      </w:pPr>
      <w:rPr>
        <w:rFonts w:hint="default"/>
        <w:lang w:val="ru-RU" w:eastAsia="en-US" w:bidi="ar-SA"/>
      </w:rPr>
    </w:lvl>
    <w:lvl w:ilvl="3" w:tplc="166C99D6">
      <w:numFmt w:val="bullet"/>
      <w:lvlText w:val="•"/>
      <w:lvlJc w:val="left"/>
      <w:pPr>
        <w:ind w:left="3823" w:hanging="360"/>
      </w:pPr>
      <w:rPr>
        <w:rFonts w:hint="default"/>
        <w:lang w:val="ru-RU" w:eastAsia="en-US" w:bidi="ar-SA"/>
      </w:rPr>
    </w:lvl>
    <w:lvl w:ilvl="4" w:tplc="3EB89182">
      <w:numFmt w:val="bullet"/>
      <w:lvlText w:val="•"/>
      <w:lvlJc w:val="left"/>
      <w:pPr>
        <w:ind w:left="4737" w:hanging="360"/>
      </w:pPr>
      <w:rPr>
        <w:rFonts w:hint="default"/>
        <w:lang w:val="ru-RU" w:eastAsia="en-US" w:bidi="ar-SA"/>
      </w:rPr>
    </w:lvl>
    <w:lvl w:ilvl="5" w:tplc="CF2EB4EA">
      <w:numFmt w:val="bullet"/>
      <w:lvlText w:val="•"/>
      <w:lvlJc w:val="left"/>
      <w:pPr>
        <w:ind w:left="5652" w:hanging="360"/>
      </w:pPr>
      <w:rPr>
        <w:rFonts w:hint="default"/>
        <w:lang w:val="ru-RU" w:eastAsia="en-US" w:bidi="ar-SA"/>
      </w:rPr>
    </w:lvl>
    <w:lvl w:ilvl="6" w:tplc="2AEE37D6">
      <w:numFmt w:val="bullet"/>
      <w:lvlText w:val="•"/>
      <w:lvlJc w:val="left"/>
      <w:pPr>
        <w:ind w:left="6566" w:hanging="360"/>
      </w:pPr>
      <w:rPr>
        <w:rFonts w:hint="default"/>
        <w:lang w:val="ru-RU" w:eastAsia="en-US" w:bidi="ar-SA"/>
      </w:rPr>
    </w:lvl>
    <w:lvl w:ilvl="7" w:tplc="56043776">
      <w:numFmt w:val="bullet"/>
      <w:lvlText w:val="•"/>
      <w:lvlJc w:val="left"/>
      <w:pPr>
        <w:ind w:left="7481" w:hanging="360"/>
      </w:pPr>
      <w:rPr>
        <w:rFonts w:hint="default"/>
        <w:lang w:val="ru-RU" w:eastAsia="en-US" w:bidi="ar-SA"/>
      </w:rPr>
    </w:lvl>
    <w:lvl w:ilvl="8" w:tplc="290C1F76">
      <w:numFmt w:val="bullet"/>
      <w:lvlText w:val="•"/>
      <w:lvlJc w:val="left"/>
      <w:pPr>
        <w:ind w:left="8395" w:hanging="360"/>
      </w:pPr>
      <w:rPr>
        <w:rFonts w:hint="default"/>
        <w:lang w:val="ru-RU" w:eastAsia="en-US" w:bidi="ar-SA"/>
      </w:rPr>
    </w:lvl>
  </w:abstractNum>
  <w:abstractNum w:abstractNumId="4">
    <w:nsid w:val="260B2415"/>
    <w:multiLevelType w:val="hybridMultilevel"/>
    <w:tmpl w:val="E446D84A"/>
    <w:lvl w:ilvl="0" w:tplc="0D222456">
      <w:numFmt w:val="bullet"/>
      <w:lvlText w:val="–"/>
      <w:lvlJc w:val="left"/>
      <w:pPr>
        <w:ind w:left="868" w:hanging="21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220BD1C">
      <w:numFmt w:val="bullet"/>
      <w:lvlText w:val="•"/>
      <w:lvlJc w:val="left"/>
      <w:pPr>
        <w:ind w:left="1796" w:hanging="210"/>
      </w:pPr>
      <w:rPr>
        <w:rFonts w:hint="default"/>
        <w:lang w:val="ru-RU" w:eastAsia="en-US" w:bidi="ar-SA"/>
      </w:rPr>
    </w:lvl>
    <w:lvl w:ilvl="2" w:tplc="4A609884">
      <w:numFmt w:val="bullet"/>
      <w:lvlText w:val="•"/>
      <w:lvlJc w:val="left"/>
      <w:pPr>
        <w:ind w:left="2732" w:hanging="210"/>
      </w:pPr>
      <w:rPr>
        <w:rFonts w:hint="default"/>
        <w:lang w:val="ru-RU" w:eastAsia="en-US" w:bidi="ar-SA"/>
      </w:rPr>
    </w:lvl>
    <w:lvl w:ilvl="3" w:tplc="84927356">
      <w:numFmt w:val="bullet"/>
      <w:lvlText w:val="•"/>
      <w:lvlJc w:val="left"/>
      <w:pPr>
        <w:ind w:left="3669" w:hanging="210"/>
      </w:pPr>
      <w:rPr>
        <w:rFonts w:hint="default"/>
        <w:lang w:val="ru-RU" w:eastAsia="en-US" w:bidi="ar-SA"/>
      </w:rPr>
    </w:lvl>
    <w:lvl w:ilvl="4" w:tplc="37E0D90C">
      <w:numFmt w:val="bullet"/>
      <w:lvlText w:val="•"/>
      <w:lvlJc w:val="left"/>
      <w:pPr>
        <w:ind w:left="4605" w:hanging="210"/>
      </w:pPr>
      <w:rPr>
        <w:rFonts w:hint="default"/>
        <w:lang w:val="ru-RU" w:eastAsia="en-US" w:bidi="ar-SA"/>
      </w:rPr>
    </w:lvl>
    <w:lvl w:ilvl="5" w:tplc="1EB2F78C">
      <w:numFmt w:val="bullet"/>
      <w:lvlText w:val="•"/>
      <w:lvlJc w:val="left"/>
      <w:pPr>
        <w:ind w:left="5542" w:hanging="210"/>
      </w:pPr>
      <w:rPr>
        <w:rFonts w:hint="default"/>
        <w:lang w:val="ru-RU" w:eastAsia="en-US" w:bidi="ar-SA"/>
      </w:rPr>
    </w:lvl>
    <w:lvl w:ilvl="6" w:tplc="63B0E5FC">
      <w:numFmt w:val="bullet"/>
      <w:lvlText w:val="•"/>
      <w:lvlJc w:val="left"/>
      <w:pPr>
        <w:ind w:left="6478" w:hanging="210"/>
      </w:pPr>
      <w:rPr>
        <w:rFonts w:hint="default"/>
        <w:lang w:val="ru-RU" w:eastAsia="en-US" w:bidi="ar-SA"/>
      </w:rPr>
    </w:lvl>
    <w:lvl w:ilvl="7" w:tplc="B9487DF2">
      <w:numFmt w:val="bullet"/>
      <w:lvlText w:val="•"/>
      <w:lvlJc w:val="left"/>
      <w:pPr>
        <w:ind w:left="7415" w:hanging="210"/>
      </w:pPr>
      <w:rPr>
        <w:rFonts w:hint="default"/>
        <w:lang w:val="ru-RU" w:eastAsia="en-US" w:bidi="ar-SA"/>
      </w:rPr>
    </w:lvl>
    <w:lvl w:ilvl="8" w:tplc="37ECB870">
      <w:numFmt w:val="bullet"/>
      <w:lvlText w:val="•"/>
      <w:lvlJc w:val="left"/>
      <w:pPr>
        <w:ind w:left="8351" w:hanging="210"/>
      </w:pPr>
      <w:rPr>
        <w:rFonts w:hint="default"/>
        <w:lang w:val="ru-RU" w:eastAsia="en-US" w:bidi="ar-SA"/>
      </w:rPr>
    </w:lvl>
  </w:abstractNum>
  <w:abstractNum w:abstractNumId="5">
    <w:nsid w:val="2C057E61"/>
    <w:multiLevelType w:val="hybridMultilevel"/>
    <w:tmpl w:val="620268AC"/>
    <w:lvl w:ilvl="0" w:tplc="04F4709E">
      <w:start w:val="1"/>
      <w:numFmt w:val="decimal"/>
      <w:lvlText w:val="%1."/>
      <w:lvlJc w:val="left"/>
      <w:pPr>
        <w:ind w:left="296" w:hanging="32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4148312">
      <w:numFmt w:val="bullet"/>
      <w:lvlText w:val="•"/>
      <w:lvlJc w:val="left"/>
      <w:pPr>
        <w:ind w:left="1292" w:hanging="327"/>
      </w:pPr>
      <w:rPr>
        <w:rFonts w:hint="default"/>
        <w:lang w:val="ru-RU" w:eastAsia="en-US" w:bidi="ar-SA"/>
      </w:rPr>
    </w:lvl>
    <w:lvl w:ilvl="2" w:tplc="C68A25BC">
      <w:numFmt w:val="bullet"/>
      <w:lvlText w:val="•"/>
      <w:lvlJc w:val="left"/>
      <w:pPr>
        <w:ind w:left="2284" w:hanging="327"/>
      </w:pPr>
      <w:rPr>
        <w:rFonts w:hint="default"/>
        <w:lang w:val="ru-RU" w:eastAsia="en-US" w:bidi="ar-SA"/>
      </w:rPr>
    </w:lvl>
    <w:lvl w:ilvl="3" w:tplc="12D614CE">
      <w:numFmt w:val="bullet"/>
      <w:lvlText w:val="•"/>
      <w:lvlJc w:val="left"/>
      <w:pPr>
        <w:ind w:left="3277" w:hanging="327"/>
      </w:pPr>
      <w:rPr>
        <w:rFonts w:hint="default"/>
        <w:lang w:val="ru-RU" w:eastAsia="en-US" w:bidi="ar-SA"/>
      </w:rPr>
    </w:lvl>
    <w:lvl w:ilvl="4" w:tplc="6E005316">
      <w:numFmt w:val="bullet"/>
      <w:lvlText w:val="•"/>
      <w:lvlJc w:val="left"/>
      <w:pPr>
        <w:ind w:left="4269" w:hanging="327"/>
      </w:pPr>
      <w:rPr>
        <w:rFonts w:hint="default"/>
        <w:lang w:val="ru-RU" w:eastAsia="en-US" w:bidi="ar-SA"/>
      </w:rPr>
    </w:lvl>
    <w:lvl w:ilvl="5" w:tplc="CBCC0CBC">
      <w:numFmt w:val="bullet"/>
      <w:lvlText w:val="•"/>
      <w:lvlJc w:val="left"/>
      <w:pPr>
        <w:ind w:left="5262" w:hanging="327"/>
      </w:pPr>
      <w:rPr>
        <w:rFonts w:hint="default"/>
        <w:lang w:val="ru-RU" w:eastAsia="en-US" w:bidi="ar-SA"/>
      </w:rPr>
    </w:lvl>
    <w:lvl w:ilvl="6" w:tplc="E3D4CB18">
      <w:numFmt w:val="bullet"/>
      <w:lvlText w:val="•"/>
      <w:lvlJc w:val="left"/>
      <w:pPr>
        <w:ind w:left="6254" w:hanging="327"/>
      </w:pPr>
      <w:rPr>
        <w:rFonts w:hint="default"/>
        <w:lang w:val="ru-RU" w:eastAsia="en-US" w:bidi="ar-SA"/>
      </w:rPr>
    </w:lvl>
    <w:lvl w:ilvl="7" w:tplc="D062B93C">
      <w:numFmt w:val="bullet"/>
      <w:lvlText w:val="•"/>
      <w:lvlJc w:val="left"/>
      <w:pPr>
        <w:ind w:left="7247" w:hanging="327"/>
      </w:pPr>
      <w:rPr>
        <w:rFonts w:hint="default"/>
        <w:lang w:val="ru-RU" w:eastAsia="en-US" w:bidi="ar-SA"/>
      </w:rPr>
    </w:lvl>
    <w:lvl w:ilvl="8" w:tplc="E4AE662C">
      <w:numFmt w:val="bullet"/>
      <w:lvlText w:val="•"/>
      <w:lvlJc w:val="left"/>
      <w:pPr>
        <w:ind w:left="8239" w:hanging="327"/>
      </w:pPr>
      <w:rPr>
        <w:rFonts w:hint="default"/>
        <w:lang w:val="ru-RU" w:eastAsia="en-US" w:bidi="ar-SA"/>
      </w:rPr>
    </w:lvl>
  </w:abstractNum>
  <w:abstractNum w:abstractNumId="6">
    <w:nsid w:val="3B07305D"/>
    <w:multiLevelType w:val="hybridMultilevel"/>
    <w:tmpl w:val="1C6E1F42"/>
    <w:lvl w:ilvl="0" w:tplc="8BC0E4DE">
      <w:start w:val="1"/>
      <w:numFmt w:val="decimal"/>
      <w:lvlText w:val="%1."/>
      <w:lvlJc w:val="left"/>
      <w:pPr>
        <w:ind w:left="108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FEEB32">
      <w:numFmt w:val="bullet"/>
      <w:lvlText w:val="•"/>
      <w:lvlJc w:val="left"/>
      <w:pPr>
        <w:ind w:left="1994" w:hanging="360"/>
      </w:pPr>
      <w:rPr>
        <w:rFonts w:hint="default"/>
        <w:lang w:val="ru-RU" w:eastAsia="en-US" w:bidi="ar-SA"/>
      </w:rPr>
    </w:lvl>
    <w:lvl w:ilvl="2" w:tplc="7E1093EA">
      <w:numFmt w:val="bullet"/>
      <w:lvlText w:val="•"/>
      <w:lvlJc w:val="left"/>
      <w:pPr>
        <w:ind w:left="2908" w:hanging="360"/>
      </w:pPr>
      <w:rPr>
        <w:rFonts w:hint="default"/>
        <w:lang w:val="ru-RU" w:eastAsia="en-US" w:bidi="ar-SA"/>
      </w:rPr>
    </w:lvl>
    <w:lvl w:ilvl="3" w:tplc="0E9818DE">
      <w:numFmt w:val="bullet"/>
      <w:lvlText w:val="•"/>
      <w:lvlJc w:val="left"/>
      <w:pPr>
        <w:ind w:left="3823" w:hanging="360"/>
      </w:pPr>
      <w:rPr>
        <w:rFonts w:hint="default"/>
        <w:lang w:val="ru-RU" w:eastAsia="en-US" w:bidi="ar-SA"/>
      </w:rPr>
    </w:lvl>
    <w:lvl w:ilvl="4" w:tplc="84E6F2D4">
      <w:numFmt w:val="bullet"/>
      <w:lvlText w:val="•"/>
      <w:lvlJc w:val="left"/>
      <w:pPr>
        <w:ind w:left="4737" w:hanging="360"/>
      </w:pPr>
      <w:rPr>
        <w:rFonts w:hint="default"/>
        <w:lang w:val="ru-RU" w:eastAsia="en-US" w:bidi="ar-SA"/>
      </w:rPr>
    </w:lvl>
    <w:lvl w:ilvl="5" w:tplc="4A76FFDC">
      <w:numFmt w:val="bullet"/>
      <w:lvlText w:val="•"/>
      <w:lvlJc w:val="left"/>
      <w:pPr>
        <w:ind w:left="5652" w:hanging="360"/>
      </w:pPr>
      <w:rPr>
        <w:rFonts w:hint="default"/>
        <w:lang w:val="ru-RU" w:eastAsia="en-US" w:bidi="ar-SA"/>
      </w:rPr>
    </w:lvl>
    <w:lvl w:ilvl="6" w:tplc="5EBE0CE4">
      <w:numFmt w:val="bullet"/>
      <w:lvlText w:val="•"/>
      <w:lvlJc w:val="left"/>
      <w:pPr>
        <w:ind w:left="6566" w:hanging="360"/>
      </w:pPr>
      <w:rPr>
        <w:rFonts w:hint="default"/>
        <w:lang w:val="ru-RU" w:eastAsia="en-US" w:bidi="ar-SA"/>
      </w:rPr>
    </w:lvl>
    <w:lvl w:ilvl="7" w:tplc="DDD4A190">
      <w:numFmt w:val="bullet"/>
      <w:lvlText w:val="•"/>
      <w:lvlJc w:val="left"/>
      <w:pPr>
        <w:ind w:left="7481" w:hanging="360"/>
      </w:pPr>
      <w:rPr>
        <w:rFonts w:hint="default"/>
        <w:lang w:val="ru-RU" w:eastAsia="en-US" w:bidi="ar-SA"/>
      </w:rPr>
    </w:lvl>
    <w:lvl w:ilvl="8" w:tplc="B822A8AC">
      <w:numFmt w:val="bullet"/>
      <w:lvlText w:val="•"/>
      <w:lvlJc w:val="left"/>
      <w:pPr>
        <w:ind w:left="8395" w:hanging="36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64E"/>
    <w:rsid w:val="000D5240"/>
    <w:rsid w:val="00336162"/>
    <w:rsid w:val="00362CC5"/>
    <w:rsid w:val="00437586"/>
    <w:rsid w:val="0076496A"/>
    <w:rsid w:val="007D757B"/>
    <w:rsid w:val="00B6764E"/>
    <w:rsid w:val="00CF4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3758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3758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37586"/>
    <w:pPr>
      <w:ind w:left="298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37586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437586"/>
    <w:pPr>
      <w:ind w:left="298" w:hanging="361"/>
    </w:pPr>
  </w:style>
  <w:style w:type="paragraph" w:customStyle="1" w:styleId="TableParagraph">
    <w:name w:val="Table Paragraph"/>
    <w:basedOn w:val="a"/>
    <w:uiPriority w:val="1"/>
    <w:qFormat/>
    <w:rsid w:val="00437586"/>
  </w:style>
  <w:style w:type="paragraph" w:styleId="a6">
    <w:name w:val="Balloon Text"/>
    <w:basedOn w:val="a"/>
    <w:link w:val="a7"/>
    <w:uiPriority w:val="99"/>
    <w:semiHidden/>
    <w:unhideWhenUsed/>
    <w:rsid w:val="0043758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758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3758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3758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37586"/>
    <w:pPr>
      <w:ind w:left="298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37586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437586"/>
    <w:pPr>
      <w:ind w:left="298" w:hanging="361"/>
    </w:pPr>
  </w:style>
  <w:style w:type="paragraph" w:customStyle="1" w:styleId="TableParagraph">
    <w:name w:val="Table Paragraph"/>
    <w:basedOn w:val="a"/>
    <w:uiPriority w:val="1"/>
    <w:qFormat/>
    <w:rsid w:val="00437586"/>
  </w:style>
  <w:style w:type="paragraph" w:styleId="a6">
    <w:name w:val="Balloon Text"/>
    <w:basedOn w:val="a"/>
    <w:link w:val="a7"/>
    <w:uiPriority w:val="99"/>
    <w:semiHidden/>
    <w:unhideWhenUsed/>
    <w:rsid w:val="0043758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758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37DEBE-5E95-42FF-A19F-72BF03844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2213</Words>
  <Characters>12619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6</cp:revision>
  <dcterms:created xsi:type="dcterms:W3CDTF">2020-11-01T06:36:00Z</dcterms:created>
  <dcterms:modified xsi:type="dcterms:W3CDTF">2020-11-03T14:16:00Z</dcterms:modified>
</cp:coreProperties>
</file>